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662B" w14:textId="49D8681E" w:rsidR="00454E5F" w:rsidRDefault="00454E5F">
      <w:pPr>
        <w:rPr>
          <w:b/>
          <w:bCs/>
          <w:lang w:val="en-GB"/>
        </w:rPr>
      </w:pPr>
      <w:r>
        <w:rPr>
          <w:noProof/>
        </w:rPr>
        <w:drawing>
          <wp:anchor distT="0" distB="0" distL="114300" distR="114300" simplePos="0" relativeHeight="251658240" behindDoc="0" locked="0" layoutInCell="1" allowOverlap="1" wp14:anchorId="71DDCC5F" wp14:editId="6803FDAA">
            <wp:simplePos x="0" y="0"/>
            <wp:positionH relativeFrom="column">
              <wp:posOffset>1905000</wp:posOffset>
            </wp:positionH>
            <wp:positionV relativeFrom="paragraph">
              <wp:posOffset>-236220</wp:posOffset>
            </wp:positionV>
            <wp:extent cx="1600200" cy="1947809"/>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9478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6B6059" w14:textId="77777777" w:rsidR="00454E5F" w:rsidRDefault="00454E5F">
      <w:pPr>
        <w:rPr>
          <w:b/>
          <w:bCs/>
          <w:lang w:val="en-GB"/>
        </w:rPr>
      </w:pPr>
    </w:p>
    <w:p w14:paraId="4F478341" w14:textId="77777777" w:rsidR="00454E5F" w:rsidRDefault="00454E5F">
      <w:pPr>
        <w:rPr>
          <w:b/>
          <w:bCs/>
          <w:lang w:val="en-GB"/>
        </w:rPr>
      </w:pPr>
    </w:p>
    <w:p w14:paraId="1380367D" w14:textId="77777777" w:rsidR="00454E5F" w:rsidRDefault="00454E5F">
      <w:pPr>
        <w:rPr>
          <w:b/>
          <w:bCs/>
          <w:lang w:val="en-GB"/>
        </w:rPr>
      </w:pPr>
    </w:p>
    <w:p w14:paraId="646D0FFE" w14:textId="77E00DC4" w:rsidR="00454E5F" w:rsidRDefault="00454E5F">
      <w:pPr>
        <w:rPr>
          <w:b/>
          <w:bCs/>
          <w:lang w:val="en-GB"/>
        </w:rPr>
      </w:pPr>
    </w:p>
    <w:p w14:paraId="697D0047" w14:textId="77777777" w:rsidR="00454E5F" w:rsidRDefault="00454E5F">
      <w:pPr>
        <w:rPr>
          <w:b/>
          <w:bCs/>
          <w:lang w:val="en-GB"/>
        </w:rPr>
      </w:pPr>
    </w:p>
    <w:p w14:paraId="1D9D8991" w14:textId="77777777" w:rsidR="00454E5F" w:rsidRDefault="00454E5F">
      <w:pPr>
        <w:rPr>
          <w:b/>
          <w:bCs/>
          <w:lang w:val="en-GB"/>
        </w:rPr>
      </w:pPr>
    </w:p>
    <w:p w14:paraId="5B089675" w14:textId="4F80831C" w:rsidR="00454E5F" w:rsidRDefault="00454E5F">
      <w:pPr>
        <w:rPr>
          <w:b/>
          <w:bCs/>
          <w:lang w:val="en-GB"/>
        </w:rPr>
      </w:pPr>
    </w:p>
    <w:p w14:paraId="0D505EDC" w14:textId="006BFD13" w:rsidR="00DB7071" w:rsidRDefault="00DB7071">
      <w:pPr>
        <w:rPr>
          <w:b/>
          <w:bCs/>
          <w:lang w:val="en-GB"/>
        </w:rPr>
      </w:pPr>
    </w:p>
    <w:p w14:paraId="36097EF0" w14:textId="255781E6" w:rsidR="00454E5F" w:rsidRDefault="00454E5F">
      <w:pPr>
        <w:rPr>
          <w:b/>
          <w:bCs/>
          <w:lang w:val="en-GB"/>
        </w:rPr>
      </w:pPr>
    </w:p>
    <w:p w14:paraId="291F1DB0" w14:textId="77777777" w:rsidR="00454E5F" w:rsidRDefault="00454E5F">
      <w:pPr>
        <w:rPr>
          <w:b/>
          <w:bCs/>
          <w:lang w:val="en-GB"/>
        </w:rPr>
      </w:pPr>
    </w:p>
    <w:p w14:paraId="314CEAE4" w14:textId="2355D208" w:rsidR="000C02C8" w:rsidRDefault="000C02C8">
      <w:pPr>
        <w:rPr>
          <w:b/>
          <w:bCs/>
          <w:sz w:val="36"/>
          <w:szCs w:val="36"/>
          <w:lang w:val="en-GB"/>
        </w:rPr>
      </w:pPr>
      <w:r w:rsidRPr="000C02C8">
        <w:rPr>
          <w:b/>
          <w:bCs/>
          <w:sz w:val="36"/>
          <w:szCs w:val="36"/>
          <w:lang w:val="en-GB"/>
        </w:rPr>
        <w:t>Module: Implementation and Evaluation</w:t>
      </w:r>
    </w:p>
    <w:p w14:paraId="2E672FDC" w14:textId="77777777" w:rsidR="00FA223F" w:rsidRDefault="00FA223F">
      <w:pPr>
        <w:rPr>
          <w:b/>
          <w:bCs/>
          <w:sz w:val="36"/>
          <w:szCs w:val="36"/>
          <w:lang w:val="en-GB"/>
        </w:rPr>
      </w:pPr>
    </w:p>
    <w:p w14:paraId="08B18592" w14:textId="77777777" w:rsidR="00EA42D9" w:rsidRDefault="00EA42D9">
      <w:pPr>
        <w:rPr>
          <w:b/>
          <w:bCs/>
          <w:sz w:val="36"/>
          <w:szCs w:val="36"/>
          <w:lang w:val="en-GB"/>
        </w:rPr>
      </w:pPr>
    </w:p>
    <w:p w14:paraId="36CA8429" w14:textId="77777777" w:rsidR="00EA42D9" w:rsidRDefault="000C02C8">
      <w:pPr>
        <w:rPr>
          <w:b/>
          <w:bCs/>
          <w:sz w:val="28"/>
          <w:szCs w:val="28"/>
          <w:lang w:val="en-GB"/>
        </w:rPr>
      </w:pPr>
      <w:r w:rsidRPr="00FA223F">
        <w:rPr>
          <w:b/>
          <w:bCs/>
          <w:sz w:val="28"/>
          <w:szCs w:val="28"/>
          <w:lang w:val="en-GB"/>
        </w:rPr>
        <w:t xml:space="preserve">Module Aim: </w:t>
      </w:r>
    </w:p>
    <w:p w14:paraId="45058151" w14:textId="77777777" w:rsidR="00EA42D9" w:rsidRDefault="00EA42D9">
      <w:pPr>
        <w:rPr>
          <w:b/>
          <w:bCs/>
          <w:sz w:val="28"/>
          <w:szCs w:val="28"/>
          <w:lang w:val="en-GB"/>
        </w:rPr>
      </w:pPr>
    </w:p>
    <w:p w14:paraId="2F718E6C" w14:textId="123CE40D" w:rsidR="000C02C8" w:rsidRDefault="000C02C8">
      <w:pPr>
        <w:rPr>
          <w:b/>
          <w:bCs/>
          <w:sz w:val="28"/>
          <w:szCs w:val="28"/>
          <w:lang w:val="en-GB"/>
        </w:rPr>
      </w:pPr>
      <w:r w:rsidRPr="00FA223F">
        <w:rPr>
          <w:b/>
          <w:bCs/>
          <w:sz w:val="28"/>
          <w:szCs w:val="28"/>
          <w:lang w:val="en-GB"/>
        </w:rPr>
        <w:t xml:space="preserve">The purpose of the course is to </w:t>
      </w:r>
      <w:r w:rsidR="00FA223F" w:rsidRPr="00FA223F">
        <w:rPr>
          <w:b/>
          <w:bCs/>
          <w:sz w:val="28"/>
          <w:szCs w:val="28"/>
          <w:lang w:val="en-GB"/>
        </w:rPr>
        <w:t>develop</w:t>
      </w:r>
      <w:r w:rsidRPr="00FA223F">
        <w:rPr>
          <w:b/>
          <w:bCs/>
          <w:sz w:val="28"/>
          <w:szCs w:val="28"/>
          <w:lang w:val="en-GB"/>
        </w:rPr>
        <w:t xml:space="preserve"> knowledge about evaluation for change to support sustainable development in a current field of </w:t>
      </w:r>
      <w:proofErr w:type="gramStart"/>
      <w:r w:rsidR="00FA223F" w:rsidRPr="00FA223F">
        <w:rPr>
          <w:b/>
          <w:bCs/>
          <w:sz w:val="28"/>
          <w:szCs w:val="28"/>
          <w:lang w:val="en-GB"/>
        </w:rPr>
        <w:t>activities</w:t>
      </w:r>
      <w:proofErr w:type="gramEnd"/>
    </w:p>
    <w:p w14:paraId="2FDA085D" w14:textId="5A7F9BBE" w:rsidR="00EA42D9" w:rsidRDefault="00EA42D9">
      <w:pPr>
        <w:rPr>
          <w:b/>
          <w:bCs/>
          <w:sz w:val="28"/>
          <w:szCs w:val="28"/>
          <w:lang w:val="en-GB"/>
        </w:rPr>
      </w:pPr>
    </w:p>
    <w:p w14:paraId="6C86BE8F" w14:textId="77777777" w:rsidR="00EA42D9" w:rsidRPr="00FA223F" w:rsidRDefault="00EA42D9">
      <w:pPr>
        <w:rPr>
          <w:b/>
          <w:bCs/>
          <w:sz w:val="28"/>
          <w:szCs w:val="28"/>
          <w:lang w:val="en-GB"/>
        </w:rPr>
      </w:pPr>
    </w:p>
    <w:p w14:paraId="0740FF18" w14:textId="6386EE98" w:rsidR="000C02C8" w:rsidRDefault="000C02C8">
      <w:pPr>
        <w:rPr>
          <w:b/>
          <w:bCs/>
          <w:lang w:val="en-GB"/>
        </w:rPr>
      </w:pPr>
    </w:p>
    <w:p w14:paraId="4A7C23DF" w14:textId="1778F602" w:rsidR="000C02C8" w:rsidRDefault="000C02C8">
      <w:pPr>
        <w:rPr>
          <w:b/>
          <w:bCs/>
          <w:lang w:val="en-GB"/>
        </w:rPr>
      </w:pPr>
    </w:p>
    <w:p w14:paraId="168275F5" w14:textId="1EE94AF3" w:rsidR="000C02C8" w:rsidRDefault="000C02C8">
      <w:pPr>
        <w:rPr>
          <w:b/>
          <w:bCs/>
          <w:lang w:val="en-GB"/>
        </w:rPr>
      </w:pPr>
      <w:r>
        <w:rPr>
          <w:b/>
          <w:bCs/>
          <w:lang w:val="en-GB"/>
        </w:rPr>
        <w:t>Partners/Teachers</w:t>
      </w:r>
    </w:p>
    <w:p w14:paraId="76ED00A6" w14:textId="7D3EDF3B" w:rsidR="000C02C8" w:rsidRDefault="000C02C8">
      <w:pPr>
        <w:rPr>
          <w:b/>
          <w:bCs/>
          <w:lang w:val="en-GB"/>
        </w:rPr>
      </w:pPr>
    </w:p>
    <w:p w14:paraId="7D2C3AFB" w14:textId="77777777" w:rsidR="003B1A08" w:rsidRDefault="000C02C8" w:rsidP="000C02C8">
      <w:pPr>
        <w:rPr>
          <w:b/>
          <w:bCs/>
          <w:lang w:val="en-GB"/>
        </w:rPr>
      </w:pPr>
      <w:r w:rsidRPr="000C02C8">
        <w:rPr>
          <w:b/>
          <w:bCs/>
          <w:lang w:val="en-GB"/>
        </w:rPr>
        <w:t xml:space="preserve">Martin Persson, </w:t>
      </w:r>
    </w:p>
    <w:p w14:paraId="29F07C85" w14:textId="7F806EEB" w:rsidR="000C02C8" w:rsidRPr="000C02C8" w:rsidRDefault="002432B1" w:rsidP="000C02C8">
      <w:pPr>
        <w:rPr>
          <w:b/>
          <w:bCs/>
          <w:lang w:val="en-GB"/>
        </w:rPr>
      </w:pPr>
      <w:r>
        <w:rPr>
          <w:b/>
          <w:bCs/>
          <w:lang w:val="en-GB"/>
        </w:rPr>
        <w:t>Ph.D.</w:t>
      </w:r>
      <w:r w:rsidR="000C02C8" w:rsidRPr="000C02C8">
        <w:rPr>
          <w:b/>
          <w:bCs/>
          <w:lang w:val="en-GB"/>
        </w:rPr>
        <w:t>, MPH, MSc</w:t>
      </w:r>
    </w:p>
    <w:p w14:paraId="09E5B7FC" w14:textId="77777777" w:rsidR="000C02C8" w:rsidRPr="000C02C8" w:rsidRDefault="000C02C8" w:rsidP="000C02C8">
      <w:pPr>
        <w:rPr>
          <w:b/>
          <w:bCs/>
          <w:lang w:val="en-GB"/>
        </w:rPr>
      </w:pPr>
      <w:r w:rsidRPr="000C02C8">
        <w:rPr>
          <w:b/>
          <w:bCs/>
          <w:lang w:val="en-GB"/>
        </w:rPr>
        <w:t xml:space="preserve">Professor of Health Sciences </w:t>
      </w:r>
    </w:p>
    <w:p w14:paraId="4CD004D4" w14:textId="77777777" w:rsidR="000C02C8" w:rsidRPr="000C02C8" w:rsidRDefault="000C02C8" w:rsidP="000C02C8">
      <w:pPr>
        <w:rPr>
          <w:b/>
          <w:bCs/>
          <w:lang w:val="en-GB"/>
        </w:rPr>
      </w:pPr>
      <w:r w:rsidRPr="000C02C8">
        <w:rPr>
          <w:b/>
          <w:bCs/>
          <w:lang w:val="en-GB"/>
        </w:rPr>
        <w:t>Faculty of Health Sciences</w:t>
      </w:r>
    </w:p>
    <w:p w14:paraId="63562164" w14:textId="77777777" w:rsidR="000C02C8" w:rsidRPr="0070465F" w:rsidRDefault="000C02C8" w:rsidP="000C02C8">
      <w:pPr>
        <w:rPr>
          <w:b/>
          <w:bCs/>
          <w:lang w:val="sv-SE"/>
        </w:rPr>
      </w:pPr>
      <w:r w:rsidRPr="0070465F">
        <w:rPr>
          <w:b/>
          <w:bCs/>
          <w:lang w:val="sv-SE"/>
        </w:rPr>
        <w:t xml:space="preserve">Kristianstad University </w:t>
      </w:r>
    </w:p>
    <w:p w14:paraId="7A4BD423" w14:textId="77777777" w:rsidR="000C02C8" w:rsidRPr="0070465F" w:rsidRDefault="000C02C8" w:rsidP="000C02C8">
      <w:pPr>
        <w:rPr>
          <w:b/>
          <w:bCs/>
          <w:lang w:val="sv-SE"/>
        </w:rPr>
      </w:pPr>
      <w:r w:rsidRPr="0070465F">
        <w:rPr>
          <w:b/>
          <w:bCs/>
          <w:lang w:val="sv-SE"/>
        </w:rPr>
        <w:t xml:space="preserve">SE-291 88 Kristianstad          </w:t>
      </w:r>
    </w:p>
    <w:p w14:paraId="7006CF3F" w14:textId="53EC794A" w:rsidR="000C02C8" w:rsidRPr="0070465F" w:rsidRDefault="000C02C8" w:rsidP="000C02C8">
      <w:pPr>
        <w:rPr>
          <w:b/>
          <w:bCs/>
          <w:lang w:val="sv-SE"/>
        </w:rPr>
      </w:pPr>
      <w:r w:rsidRPr="0070465F">
        <w:rPr>
          <w:b/>
          <w:bCs/>
          <w:lang w:val="sv-SE"/>
        </w:rPr>
        <w:t>Sweden</w:t>
      </w:r>
    </w:p>
    <w:p w14:paraId="31F5E5F3" w14:textId="41835B7E" w:rsidR="000C02C8" w:rsidRPr="0070465F" w:rsidRDefault="000C02C8" w:rsidP="000C02C8">
      <w:pPr>
        <w:rPr>
          <w:b/>
          <w:bCs/>
          <w:lang w:val="sv-SE"/>
        </w:rPr>
      </w:pPr>
    </w:p>
    <w:p w14:paraId="3618A68A" w14:textId="72F14A0E" w:rsidR="003B1A08" w:rsidRPr="0070465F" w:rsidRDefault="00FA223F" w:rsidP="000C02C8">
      <w:pPr>
        <w:rPr>
          <w:b/>
          <w:bCs/>
          <w:lang w:val="sv-SE"/>
        </w:rPr>
      </w:pPr>
      <w:proofErr w:type="spellStart"/>
      <w:r w:rsidRPr="0070465F">
        <w:rPr>
          <w:b/>
          <w:bCs/>
          <w:lang w:val="sv-SE"/>
        </w:rPr>
        <w:t>Prasanna</w:t>
      </w:r>
      <w:proofErr w:type="spellEnd"/>
      <w:r w:rsidRPr="0070465F">
        <w:rPr>
          <w:b/>
          <w:bCs/>
          <w:lang w:val="sv-SE"/>
        </w:rPr>
        <w:t xml:space="preserve"> </w:t>
      </w:r>
      <w:proofErr w:type="spellStart"/>
      <w:r w:rsidRPr="0070465F">
        <w:rPr>
          <w:b/>
          <w:bCs/>
          <w:lang w:val="sv-SE"/>
        </w:rPr>
        <w:t>Herath</w:t>
      </w:r>
      <w:proofErr w:type="spellEnd"/>
    </w:p>
    <w:p w14:paraId="6759BDCC" w14:textId="24DFBB14" w:rsidR="000C02C8" w:rsidRPr="0070465F" w:rsidRDefault="002432B1" w:rsidP="000C02C8">
      <w:pPr>
        <w:rPr>
          <w:b/>
          <w:bCs/>
          <w:lang w:val="sv-SE"/>
        </w:rPr>
      </w:pPr>
      <w:proofErr w:type="spellStart"/>
      <w:r w:rsidRPr="0070465F">
        <w:rPr>
          <w:b/>
          <w:bCs/>
          <w:lang w:val="sv-SE"/>
        </w:rPr>
        <w:t>Ph.D</w:t>
      </w:r>
      <w:proofErr w:type="spellEnd"/>
      <w:r w:rsidRPr="0070465F">
        <w:rPr>
          <w:b/>
          <w:bCs/>
          <w:lang w:val="sv-SE"/>
        </w:rPr>
        <w:t>.</w:t>
      </w:r>
      <w:r w:rsidR="003B1A08" w:rsidRPr="0070465F">
        <w:rPr>
          <w:b/>
          <w:bCs/>
          <w:lang w:val="sv-SE"/>
        </w:rPr>
        <w:t xml:space="preserve"> (USJ)</w:t>
      </w:r>
      <w:r w:rsidR="00FA223F" w:rsidRPr="0070465F">
        <w:rPr>
          <w:b/>
          <w:bCs/>
          <w:lang w:val="sv-SE"/>
        </w:rPr>
        <w:t>, BSc</w:t>
      </w:r>
      <w:r w:rsidR="003B1A08" w:rsidRPr="0070465F">
        <w:rPr>
          <w:b/>
          <w:bCs/>
          <w:lang w:val="sv-SE"/>
        </w:rPr>
        <w:t xml:space="preserve"> (</w:t>
      </w:r>
      <w:proofErr w:type="spellStart"/>
      <w:r w:rsidR="003B1A08" w:rsidRPr="0070465F">
        <w:rPr>
          <w:b/>
          <w:bCs/>
          <w:lang w:val="sv-SE"/>
        </w:rPr>
        <w:t>Nur</w:t>
      </w:r>
      <w:proofErr w:type="spellEnd"/>
      <w:r w:rsidR="003B1A08" w:rsidRPr="0070465F">
        <w:rPr>
          <w:b/>
          <w:bCs/>
          <w:lang w:val="sv-SE"/>
        </w:rPr>
        <w:t>)Hons</w:t>
      </w:r>
      <w:r w:rsidR="00FA223F" w:rsidRPr="0070465F">
        <w:rPr>
          <w:b/>
          <w:bCs/>
          <w:lang w:val="sv-SE"/>
        </w:rPr>
        <w:t>, RN</w:t>
      </w:r>
      <w:r w:rsidR="003B1A08" w:rsidRPr="0070465F">
        <w:rPr>
          <w:b/>
          <w:bCs/>
          <w:lang w:val="sv-SE"/>
        </w:rPr>
        <w:t>(SLNC)</w:t>
      </w:r>
      <w:r w:rsidRPr="0070465F">
        <w:rPr>
          <w:b/>
          <w:bCs/>
          <w:lang w:val="sv-SE"/>
        </w:rPr>
        <w:t>, CTHE</w:t>
      </w:r>
    </w:p>
    <w:p w14:paraId="6879FC42" w14:textId="00DB43B5" w:rsidR="00FA223F" w:rsidRDefault="00FA223F" w:rsidP="000C02C8">
      <w:pPr>
        <w:rPr>
          <w:b/>
          <w:bCs/>
          <w:lang w:val="en-GB"/>
        </w:rPr>
      </w:pPr>
      <w:r>
        <w:rPr>
          <w:b/>
          <w:bCs/>
          <w:lang w:val="en-GB"/>
        </w:rPr>
        <w:t>Senior Lecturer in Nursing</w:t>
      </w:r>
    </w:p>
    <w:p w14:paraId="76C1231C" w14:textId="728FDA2D" w:rsidR="00FA223F" w:rsidRDefault="00FA223F" w:rsidP="000C02C8">
      <w:pPr>
        <w:rPr>
          <w:b/>
          <w:bCs/>
          <w:lang w:val="en-GB"/>
        </w:rPr>
      </w:pPr>
      <w:r>
        <w:rPr>
          <w:b/>
          <w:bCs/>
          <w:lang w:val="en-GB"/>
        </w:rPr>
        <w:t xml:space="preserve">Faculty of Allied </w:t>
      </w:r>
      <w:r w:rsidR="002432B1">
        <w:rPr>
          <w:b/>
          <w:bCs/>
          <w:lang w:val="en-GB"/>
        </w:rPr>
        <w:t>Health</w:t>
      </w:r>
      <w:r>
        <w:rPr>
          <w:b/>
          <w:bCs/>
          <w:lang w:val="en-GB"/>
        </w:rPr>
        <w:t xml:space="preserve"> Sciences</w:t>
      </w:r>
    </w:p>
    <w:p w14:paraId="1BBA070B" w14:textId="192EABD4" w:rsidR="000C02C8" w:rsidRDefault="00FA223F">
      <w:pPr>
        <w:rPr>
          <w:b/>
          <w:bCs/>
          <w:lang w:val="en-GB"/>
        </w:rPr>
      </w:pPr>
      <w:r>
        <w:rPr>
          <w:b/>
          <w:bCs/>
          <w:lang w:val="en-GB"/>
        </w:rPr>
        <w:t>General Sir John Kotelawala Defence University</w:t>
      </w:r>
    </w:p>
    <w:p w14:paraId="58FA9CAB" w14:textId="3E774693" w:rsidR="00FA223F" w:rsidRDefault="00FA223F">
      <w:pPr>
        <w:rPr>
          <w:b/>
          <w:bCs/>
          <w:lang w:val="en-GB"/>
        </w:rPr>
      </w:pPr>
      <w:r>
        <w:rPr>
          <w:b/>
          <w:bCs/>
          <w:lang w:val="en-GB"/>
        </w:rPr>
        <w:t>Sri Lanka</w:t>
      </w:r>
    </w:p>
    <w:p w14:paraId="6A54D31F" w14:textId="5334347C" w:rsidR="000C02C8" w:rsidRDefault="000C02C8">
      <w:pPr>
        <w:rPr>
          <w:b/>
          <w:bCs/>
          <w:lang w:val="en-GB"/>
        </w:rPr>
      </w:pPr>
    </w:p>
    <w:p w14:paraId="14CE6C4A" w14:textId="4E1D144B" w:rsidR="000C02C8" w:rsidRDefault="000C02C8">
      <w:pPr>
        <w:rPr>
          <w:b/>
          <w:bCs/>
          <w:lang w:val="en-GB"/>
        </w:rPr>
      </w:pPr>
    </w:p>
    <w:p w14:paraId="4CA0710A" w14:textId="421D66C6" w:rsidR="000C02C8" w:rsidRDefault="000C02C8">
      <w:pPr>
        <w:rPr>
          <w:b/>
          <w:bCs/>
          <w:lang w:val="en-GB"/>
        </w:rPr>
      </w:pPr>
    </w:p>
    <w:p w14:paraId="7CFC811C" w14:textId="7DF1FE70" w:rsidR="000C02C8" w:rsidRDefault="000C02C8">
      <w:pPr>
        <w:rPr>
          <w:b/>
          <w:bCs/>
          <w:lang w:val="en-GB"/>
        </w:rPr>
      </w:pPr>
    </w:p>
    <w:p w14:paraId="47BB04D9" w14:textId="6CB5E3E7" w:rsidR="000C02C8" w:rsidRDefault="000C02C8">
      <w:pPr>
        <w:rPr>
          <w:b/>
          <w:bCs/>
          <w:lang w:val="en-GB"/>
        </w:rPr>
      </w:pPr>
    </w:p>
    <w:p w14:paraId="5EC3EE4D" w14:textId="1D99E953" w:rsidR="000C02C8" w:rsidRDefault="000C02C8">
      <w:pPr>
        <w:rPr>
          <w:b/>
          <w:bCs/>
          <w:lang w:val="en-GB"/>
        </w:rPr>
      </w:pPr>
    </w:p>
    <w:p w14:paraId="33F9E7F2" w14:textId="77777777" w:rsidR="000C02C8" w:rsidRPr="0037255B" w:rsidRDefault="000C02C8">
      <w:pPr>
        <w:rPr>
          <w:b/>
          <w:bCs/>
          <w:lang w:val="en-GB"/>
        </w:rPr>
      </w:pPr>
    </w:p>
    <w:tbl>
      <w:tblPr>
        <w:tblW w:w="966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7"/>
        <w:gridCol w:w="1080"/>
        <w:gridCol w:w="1170"/>
        <w:gridCol w:w="1890"/>
        <w:gridCol w:w="2425"/>
      </w:tblGrid>
      <w:tr w:rsidR="00DB7071" w:rsidRPr="0037255B" w14:paraId="43635D8E" w14:textId="77777777">
        <w:trPr>
          <w:trHeight w:val="377"/>
        </w:trPr>
        <w:tc>
          <w:tcPr>
            <w:tcW w:w="3097" w:type="dxa"/>
            <w:tcBorders>
              <w:top w:val="single" w:sz="4" w:space="0" w:color="auto"/>
              <w:left w:val="single" w:sz="4" w:space="0" w:color="auto"/>
              <w:bottom w:val="single" w:sz="4" w:space="0" w:color="auto"/>
              <w:right w:val="single" w:sz="4" w:space="0" w:color="auto"/>
            </w:tcBorders>
          </w:tcPr>
          <w:p w14:paraId="5F53D30B" w14:textId="77777777" w:rsidR="00DB7071" w:rsidRPr="0037255B" w:rsidRDefault="00513A68">
            <w:pPr>
              <w:rPr>
                <w:b/>
                <w:lang w:val="en-GB"/>
              </w:rPr>
            </w:pPr>
            <w:r w:rsidRPr="0037255B">
              <w:rPr>
                <w:b/>
                <w:lang w:val="en-GB"/>
              </w:rPr>
              <w:t xml:space="preserve">Semester/Term </w:t>
            </w:r>
          </w:p>
        </w:tc>
        <w:tc>
          <w:tcPr>
            <w:tcW w:w="6565" w:type="dxa"/>
            <w:gridSpan w:val="4"/>
            <w:tcBorders>
              <w:top w:val="single" w:sz="4" w:space="0" w:color="auto"/>
              <w:left w:val="single" w:sz="4" w:space="0" w:color="auto"/>
              <w:bottom w:val="single" w:sz="4" w:space="0" w:color="auto"/>
              <w:right w:val="single" w:sz="4" w:space="0" w:color="auto"/>
            </w:tcBorders>
          </w:tcPr>
          <w:p w14:paraId="2DD444E2" w14:textId="488B874A" w:rsidR="00DB7071" w:rsidRPr="0037255B" w:rsidRDefault="00AF093B">
            <w:pPr>
              <w:rPr>
                <w:b/>
                <w:lang w:val="en-GB"/>
              </w:rPr>
            </w:pPr>
            <w:r w:rsidRPr="0037255B">
              <w:rPr>
                <w:b/>
                <w:lang w:val="en-GB"/>
              </w:rPr>
              <w:t>Year 1 Semester</w:t>
            </w:r>
            <w:r w:rsidR="008266D4" w:rsidRPr="0037255B">
              <w:rPr>
                <w:b/>
                <w:lang w:val="en-GB"/>
              </w:rPr>
              <w:t xml:space="preserve"> </w:t>
            </w:r>
            <w:r w:rsidR="003D2E85">
              <w:rPr>
                <w:b/>
                <w:lang w:val="en-GB"/>
              </w:rPr>
              <w:t>2</w:t>
            </w:r>
          </w:p>
        </w:tc>
      </w:tr>
      <w:tr w:rsidR="00DB7071" w:rsidRPr="0037255B" w14:paraId="58E14520" w14:textId="77777777">
        <w:trPr>
          <w:trHeight w:val="377"/>
        </w:trPr>
        <w:tc>
          <w:tcPr>
            <w:tcW w:w="3097" w:type="dxa"/>
            <w:tcBorders>
              <w:top w:val="single" w:sz="4" w:space="0" w:color="auto"/>
              <w:left w:val="single" w:sz="4" w:space="0" w:color="auto"/>
              <w:bottom w:val="single" w:sz="4" w:space="0" w:color="auto"/>
              <w:right w:val="single" w:sz="4" w:space="0" w:color="auto"/>
            </w:tcBorders>
          </w:tcPr>
          <w:p w14:paraId="3AEBDE9B" w14:textId="77777777" w:rsidR="00DB7071" w:rsidRPr="0037255B" w:rsidRDefault="00513A68">
            <w:pPr>
              <w:rPr>
                <w:b/>
                <w:bCs/>
                <w:lang w:val="en-GB"/>
              </w:rPr>
            </w:pPr>
            <w:r w:rsidRPr="0037255B">
              <w:rPr>
                <w:b/>
                <w:bCs/>
                <w:lang w:val="en-GB"/>
              </w:rPr>
              <w:t>Course Unit/Module Name:</w:t>
            </w:r>
          </w:p>
        </w:tc>
        <w:tc>
          <w:tcPr>
            <w:tcW w:w="6565" w:type="dxa"/>
            <w:gridSpan w:val="4"/>
            <w:tcBorders>
              <w:top w:val="single" w:sz="4" w:space="0" w:color="auto"/>
              <w:left w:val="single" w:sz="4" w:space="0" w:color="auto"/>
              <w:bottom w:val="single" w:sz="4" w:space="0" w:color="auto"/>
              <w:right w:val="single" w:sz="4" w:space="0" w:color="auto"/>
            </w:tcBorders>
          </w:tcPr>
          <w:p w14:paraId="05C7B116" w14:textId="629338CB" w:rsidR="00DB7071" w:rsidRPr="0037255B" w:rsidRDefault="00AF093B">
            <w:pPr>
              <w:rPr>
                <w:lang w:val="en-GB"/>
              </w:rPr>
            </w:pPr>
            <w:r w:rsidRPr="0037255B">
              <w:rPr>
                <w:lang w:val="en-GB"/>
              </w:rPr>
              <w:t>Implementation and Evaluation</w:t>
            </w:r>
          </w:p>
        </w:tc>
      </w:tr>
      <w:tr w:rsidR="00DB7071" w:rsidRPr="0037255B" w14:paraId="7A02C612" w14:textId="77777777">
        <w:trPr>
          <w:trHeight w:val="377"/>
        </w:trPr>
        <w:tc>
          <w:tcPr>
            <w:tcW w:w="3097" w:type="dxa"/>
            <w:tcBorders>
              <w:top w:val="single" w:sz="4" w:space="0" w:color="auto"/>
              <w:left w:val="single" w:sz="4" w:space="0" w:color="auto"/>
              <w:bottom w:val="single" w:sz="4" w:space="0" w:color="auto"/>
              <w:right w:val="single" w:sz="4" w:space="0" w:color="auto"/>
            </w:tcBorders>
          </w:tcPr>
          <w:p w14:paraId="5525B5F0" w14:textId="77777777" w:rsidR="00DB7071" w:rsidRPr="0037255B" w:rsidRDefault="00513A68">
            <w:pPr>
              <w:rPr>
                <w:b/>
                <w:bCs/>
                <w:lang w:val="en-GB"/>
              </w:rPr>
            </w:pPr>
            <w:r w:rsidRPr="0037255B">
              <w:rPr>
                <w:b/>
                <w:bCs/>
                <w:lang w:val="en-GB"/>
              </w:rPr>
              <w:t>Credit Value:</w:t>
            </w:r>
          </w:p>
        </w:tc>
        <w:tc>
          <w:tcPr>
            <w:tcW w:w="6565" w:type="dxa"/>
            <w:gridSpan w:val="4"/>
            <w:tcBorders>
              <w:top w:val="single" w:sz="4" w:space="0" w:color="auto"/>
              <w:left w:val="single" w:sz="4" w:space="0" w:color="auto"/>
              <w:bottom w:val="single" w:sz="4" w:space="0" w:color="auto"/>
              <w:right w:val="single" w:sz="4" w:space="0" w:color="auto"/>
            </w:tcBorders>
          </w:tcPr>
          <w:p w14:paraId="22C1A5CF" w14:textId="1A45C30D" w:rsidR="00DB7071" w:rsidRPr="0037255B" w:rsidRDefault="00AF093B">
            <w:pPr>
              <w:rPr>
                <w:lang w:val="en-GB"/>
              </w:rPr>
            </w:pPr>
            <w:r w:rsidRPr="0037255B">
              <w:rPr>
                <w:lang w:val="en-GB"/>
              </w:rPr>
              <w:t>01 credit</w:t>
            </w:r>
          </w:p>
        </w:tc>
      </w:tr>
      <w:tr w:rsidR="00DB7071" w:rsidRPr="0037255B" w14:paraId="245E50B3" w14:textId="77777777">
        <w:trPr>
          <w:trHeight w:val="377"/>
        </w:trPr>
        <w:tc>
          <w:tcPr>
            <w:tcW w:w="3097" w:type="dxa"/>
            <w:tcBorders>
              <w:top w:val="single" w:sz="4" w:space="0" w:color="auto"/>
              <w:left w:val="single" w:sz="4" w:space="0" w:color="auto"/>
              <w:bottom w:val="single" w:sz="4" w:space="0" w:color="auto"/>
              <w:right w:val="single" w:sz="4" w:space="0" w:color="auto"/>
            </w:tcBorders>
          </w:tcPr>
          <w:p w14:paraId="57759281" w14:textId="77777777" w:rsidR="00DB7071" w:rsidRPr="0037255B" w:rsidRDefault="00513A68">
            <w:pPr>
              <w:rPr>
                <w:b/>
                <w:bCs/>
                <w:lang w:val="en-GB"/>
              </w:rPr>
            </w:pPr>
            <w:r w:rsidRPr="0037255B">
              <w:rPr>
                <w:b/>
                <w:bCs/>
                <w:lang w:val="en-GB"/>
              </w:rPr>
              <w:t>Core/Optional</w:t>
            </w:r>
          </w:p>
        </w:tc>
        <w:tc>
          <w:tcPr>
            <w:tcW w:w="6565" w:type="dxa"/>
            <w:gridSpan w:val="4"/>
            <w:tcBorders>
              <w:top w:val="single" w:sz="4" w:space="0" w:color="auto"/>
              <w:left w:val="single" w:sz="4" w:space="0" w:color="auto"/>
              <w:bottom w:val="single" w:sz="4" w:space="0" w:color="auto"/>
              <w:right w:val="single" w:sz="4" w:space="0" w:color="auto"/>
            </w:tcBorders>
          </w:tcPr>
          <w:p w14:paraId="54824357" w14:textId="2F3849D6" w:rsidR="00DB7071" w:rsidRPr="0037255B" w:rsidRDefault="00AF093B">
            <w:pPr>
              <w:rPr>
                <w:lang w:val="en-GB"/>
              </w:rPr>
            </w:pPr>
            <w:r w:rsidRPr="0037255B">
              <w:rPr>
                <w:lang w:val="en-GB"/>
              </w:rPr>
              <w:t>Core</w:t>
            </w:r>
          </w:p>
        </w:tc>
      </w:tr>
      <w:tr w:rsidR="00DB7071" w:rsidRPr="0037255B" w14:paraId="012C7C0D" w14:textId="77777777">
        <w:trPr>
          <w:trHeight w:val="377"/>
        </w:trPr>
        <w:tc>
          <w:tcPr>
            <w:tcW w:w="3097" w:type="dxa"/>
            <w:tcBorders>
              <w:top w:val="single" w:sz="4" w:space="0" w:color="auto"/>
              <w:left w:val="single" w:sz="4" w:space="0" w:color="auto"/>
              <w:bottom w:val="single" w:sz="4" w:space="0" w:color="auto"/>
              <w:right w:val="single" w:sz="4" w:space="0" w:color="auto"/>
            </w:tcBorders>
          </w:tcPr>
          <w:p w14:paraId="514AB2AD" w14:textId="77777777" w:rsidR="00DB7071" w:rsidRPr="0037255B" w:rsidRDefault="00513A68">
            <w:pPr>
              <w:rPr>
                <w:b/>
                <w:bCs/>
                <w:lang w:val="en-GB"/>
              </w:rPr>
            </w:pPr>
            <w:r w:rsidRPr="0037255B">
              <w:rPr>
                <w:b/>
                <w:bCs/>
                <w:lang w:val="en-GB"/>
              </w:rPr>
              <w:t xml:space="preserve">Pre-requisites </w:t>
            </w:r>
          </w:p>
        </w:tc>
        <w:tc>
          <w:tcPr>
            <w:tcW w:w="6565" w:type="dxa"/>
            <w:gridSpan w:val="4"/>
            <w:tcBorders>
              <w:top w:val="single" w:sz="4" w:space="0" w:color="auto"/>
              <w:left w:val="single" w:sz="4" w:space="0" w:color="auto"/>
              <w:bottom w:val="single" w:sz="4" w:space="0" w:color="auto"/>
              <w:right w:val="single" w:sz="4" w:space="0" w:color="auto"/>
            </w:tcBorders>
          </w:tcPr>
          <w:p w14:paraId="39B573E9" w14:textId="65079EE2" w:rsidR="00DB7071" w:rsidRPr="0037255B" w:rsidRDefault="00AF093B">
            <w:pPr>
              <w:rPr>
                <w:lang w:val="en-GB"/>
              </w:rPr>
            </w:pPr>
            <w:r w:rsidRPr="0037255B">
              <w:rPr>
                <w:lang w:val="en-GB"/>
              </w:rPr>
              <w:t>No</w:t>
            </w:r>
          </w:p>
        </w:tc>
      </w:tr>
      <w:tr w:rsidR="00DB7071" w:rsidRPr="0037255B" w14:paraId="1CD39755" w14:textId="77777777">
        <w:trPr>
          <w:trHeight w:val="465"/>
        </w:trPr>
        <w:tc>
          <w:tcPr>
            <w:tcW w:w="3097" w:type="dxa"/>
            <w:vMerge w:val="restart"/>
            <w:tcBorders>
              <w:top w:val="single" w:sz="4" w:space="0" w:color="auto"/>
              <w:left w:val="single" w:sz="4" w:space="0" w:color="auto"/>
              <w:right w:val="single" w:sz="4" w:space="0" w:color="auto"/>
            </w:tcBorders>
          </w:tcPr>
          <w:p w14:paraId="229FC05D" w14:textId="77777777" w:rsidR="00DB7071" w:rsidRPr="0037255B" w:rsidRDefault="00513A68">
            <w:pPr>
              <w:rPr>
                <w:lang w:val="en-GB"/>
              </w:rPr>
            </w:pPr>
            <w:r w:rsidRPr="0037255B">
              <w:rPr>
                <w:b/>
                <w:bCs/>
                <w:lang w:val="en-GB"/>
              </w:rPr>
              <w:t>Hourly Breakdown</w:t>
            </w:r>
            <w:r w:rsidRPr="0037255B">
              <w:rPr>
                <w:lang w:val="en-GB"/>
              </w:rPr>
              <w:t xml:space="preserve"> </w:t>
            </w:r>
          </w:p>
          <w:p w14:paraId="65A367C1" w14:textId="77777777" w:rsidR="00DB7071" w:rsidRPr="0037255B" w:rsidRDefault="00DB7071">
            <w:pPr>
              <w:rPr>
                <w:lang w:val="en-GB"/>
              </w:rPr>
            </w:pPr>
          </w:p>
        </w:tc>
        <w:tc>
          <w:tcPr>
            <w:tcW w:w="1080" w:type="dxa"/>
            <w:tcBorders>
              <w:top w:val="single" w:sz="4" w:space="0" w:color="auto"/>
              <w:left w:val="single" w:sz="4" w:space="0" w:color="auto"/>
              <w:bottom w:val="single" w:sz="4" w:space="0" w:color="auto"/>
              <w:right w:val="single" w:sz="4" w:space="0" w:color="auto"/>
            </w:tcBorders>
          </w:tcPr>
          <w:p w14:paraId="48D056C1" w14:textId="77777777" w:rsidR="00DB7071" w:rsidRPr="0037255B" w:rsidRDefault="00513A68">
            <w:pPr>
              <w:rPr>
                <w:lang w:val="en-GB"/>
              </w:rPr>
            </w:pPr>
            <w:r w:rsidRPr="0037255B">
              <w:rPr>
                <w:lang w:val="en-GB"/>
              </w:rPr>
              <w:t xml:space="preserve">Theory </w:t>
            </w:r>
          </w:p>
        </w:tc>
        <w:tc>
          <w:tcPr>
            <w:tcW w:w="1170" w:type="dxa"/>
            <w:tcBorders>
              <w:top w:val="single" w:sz="4" w:space="0" w:color="auto"/>
              <w:left w:val="single" w:sz="4" w:space="0" w:color="auto"/>
              <w:bottom w:val="single" w:sz="4" w:space="0" w:color="auto"/>
              <w:right w:val="single" w:sz="4" w:space="0" w:color="auto"/>
            </w:tcBorders>
          </w:tcPr>
          <w:p w14:paraId="7B9D0107" w14:textId="77777777" w:rsidR="00DB7071" w:rsidRPr="0037255B" w:rsidRDefault="00513A68">
            <w:pPr>
              <w:rPr>
                <w:lang w:val="en-GB"/>
              </w:rPr>
            </w:pPr>
            <w:r w:rsidRPr="0037255B">
              <w:rPr>
                <w:lang w:val="en-GB"/>
              </w:rPr>
              <w:t xml:space="preserve">Practical </w:t>
            </w:r>
          </w:p>
        </w:tc>
        <w:tc>
          <w:tcPr>
            <w:tcW w:w="1890" w:type="dxa"/>
            <w:tcBorders>
              <w:top w:val="single" w:sz="4" w:space="0" w:color="auto"/>
              <w:left w:val="single" w:sz="4" w:space="0" w:color="auto"/>
              <w:bottom w:val="single" w:sz="4" w:space="0" w:color="auto"/>
              <w:right w:val="single" w:sz="4" w:space="0" w:color="auto"/>
            </w:tcBorders>
          </w:tcPr>
          <w:p w14:paraId="513D5E5B" w14:textId="77777777" w:rsidR="00DB7071" w:rsidRPr="0037255B" w:rsidRDefault="00513A68">
            <w:pPr>
              <w:rPr>
                <w:lang w:val="en-GB"/>
              </w:rPr>
            </w:pPr>
            <w:r w:rsidRPr="0037255B">
              <w:rPr>
                <w:lang w:val="en-GB"/>
              </w:rPr>
              <w:t xml:space="preserve">Other </w:t>
            </w:r>
          </w:p>
        </w:tc>
        <w:tc>
          <w:tcPr>
            <w:tcW w:w="2425" w:type="dxa"/>
            <w:tcBorders>
              <w:top w:val="single" w:sz="4" w:space="0" w:color="auto"/>
              <w:left w:val="single" w:sz="4" w:space="0" w:color="auto"/>
              <w:bottom w:val="single" w:sz="4" w:space="0" w:color="auto"/>
              <w:right w:val="single" w:sz="4" w:space="0" w:color="auto"/>
            </w:tcBorders>
          </w:tcPr>
          <w:p w14:paraId="3A59A9CB" w14:textId="464B46CD" w:rsidR="00DB7071" w:rsidRPr="0037255B" w:rsidRDefault="00513A68">
            <w:pPr>
              <w:rPr>
                <w:lang w:val="en-GB"/>
              </w:rPr>
            </w:pPr>
            <w:r w:rsidRPr="0037255B">
              <w:rPr>
                <w:lang w:val="en-GB"/>
              </w:rPr>
              <w:t xml:space="preserve">Independent </w:t>
            </w:r>
            <w:r w:rsidR="006331C0" w:rsidRPr="0037255B">
              <w:rPr>
                <w:lang w:val="en-GB"/>
              </w:rPr>
              <w:t>L</w:t>
            </w:r>
            <w:r w:rsidRPr="0037255B">
              <w:rPr>
                <w:lang w:val="en-GB"/>
              </w:rPr>
              <w:t xml:space="preserve">earning </w:t>
            </w:r>
          </w:p>
        </w:tc>
      </w:tr>
      <w:tr w:rsidR="00DB7071" w:rsidRPr="0037255B" w14:paraId="0F31A934" w14:textId="77777777">
        <w:trPr>
          <w:trHeight w:val="436"/>
        </w:trPr>
        <w:tc>
          <w:tcPr>
            <w:tcW w:w="3097" w:type="dxa"/>
            <w:vMerge/>
            <w:tcBorders>
              <w:left w:val="single" w:sz="4" w:space="0" w:color="auto"/>
              <w:bottom w:val="single" w:sz="4" w:space="0" w:color="auto"/>
              <w:right w:val="single" w:sz="4" w:space="0" w:color="auto"/>
            </w:tcBorders>
          </w:tcPr>
          <w:p w14:paraId="7C614F66" w14:textId="77777777" w:rsidR="00DB7071" w:rsidRPr="0037255B" w:rsidRDefault="00DB7071">
            <w:pPr>
              <w:rPr>
                <w:b/>
                <w:bCs/>
                <w:lang w:val="en-GB"/>
              </w:rPr>
            </w:pPr>
          </w:p>
        </w:tc>
        <w:tc>
          <w:tcPr>
            <w:tcW w:w="1080" w:type="dxa"/>
            <w:tcBorders>
              <w:top w:val="single" w:sz="4" w:space="0" w:color="auto"/>
              <w:left w:val="single" w:sz="4" w:space="0" w:color="auto"/>
              <w:bottom w:val="single" w:sz="4" w:space="0" w:color="auto"/>
              <w:right w:val="single" w:sz="4" w:space="0" w:color="auto"/>
            </w:tcBorders>
          </w:tcPr>
          <w:p w14:paraId="3C2FECBF" w14:textId="60AA8997" w:rsidR="00DB7071" w:rsidRPr="0037255B" w:rsidRDefault="00C73444">
            <w:pPr>
              <w:rPr>
                <w:lang w:val="en-GB"/>
              </w:rPr>
            </w:pPr>
            <w:r w:rsidRPr="0037255B">
              <w:rPr>
                <w:lang w:val="en-GB"/>
              </w:rPr>
              <w:t>0</w:t>
            </w:r>
            <w:r w:rsidR="00C46307">
              <w:rPr>
                <w:lang w:val="en-GB"/>
              </w:rPr>
              <w:t>8</w:t>
            </w:r>
          </w:p>
        </w:tc>
        <w:tc>
          <w:tcPr>
            <w:tcW w:w="1170" w:type="dxa"/>
            <w:tcBorders>
              <w:top w:val="single" w:sz="4" w:space="0" w:color="auto"/>
              <w:left w:val="single" w:sz="4" w:space="0" w:color="auto"/>
              <w:bottom w:val="single" w:sz="4" w:space="0" w:color="auto"/>
              <w:right w:val="single" w:sz="4" w:space="0" w:color="auto"/>
            </w:tcBorders>
          </w:tcPr>
          <w:p w14:paraId="159A3C6C" w14:textId="3EEF4450" w:rsidR="00DB7071" w:rsidRPr="0037255B" w:rsidRDefault="000A1EAF">
            <w:pPr>
              <w:rPr>
                <w:lang w:val="en-GB"/>
              </w:rPr>
            </w:pPr>
            <w:r w:rsidRPr="0037255B">
              <w:rPr>
                <w:lang w:val="en-GB"/>
              </w:rPr>
              <w:t>1</w:t>
            </w:r>
            <w:r w:rsidR="00C46307">
              <w:rPr>
                <w:lang w:val="en-GB"/>
              </w:rPr>
              <w:t>4</w:t>
            </w:r>
          </w:p>
        </w:tc>
        <w:tc>
          <w:tcPr>
            <w:tcW w:w="1890" w:type="dxa"/>
            <w:tcBorders>
              <w:top w:val="single" w:sz="4" w:space="0" w:color="auto"/>
              <w:left w:val="single" w:sz="4" w:space="0" w:color="auto"/>
              <w:bottom w:val="single" w:sz="4" w:space="0" w:color="auto"/>
              <w:right w:val="single" w:sz="4" w:space="0" w:color="auto"/>
            </w:tcBorders>
          </w:tcPr>
          <w:p w14:paraId="590CB753" w14:textId="36B39B6E" w:rsidR="00DB7071" w:rsidRPr="0037255B" w:rsidRDefault="00C73444">
            <w:pPr>
              <w:rPr>
                <w:lang w:val="en-GB"/>
              </w:rPr>
            </w:pPr>
            <w:r w:rsidRPr="0037255B">
              <w:rPr>
                <w:lang w:val="en-GB"/>
              </w:rPr>
              <w:t>00</w:t>
            </w:r>
          </w:p>
        </w:tc>
        <w:tc>
          <w:tcPr>
            <w:tcW w:w="2425" w:type="dxa"/>
            <w:tcBorders>
              <w:top w:val="single" w:sz="4" w:space="0" w:color="auto"/>
              <w:left w:val="single" w:sz="4" w:space="0" w:color="auto"/>
              <w:bottom w:val="single" w:sz="4" w:space="0" w:color="auto"/>
              <w:right w:val="single" w:sz="4" w:space="0" w:color="auto"/>
            </w:tcBorders>
          </w:tcPr>
          <w:p w14:paraId="57E1DEEA" w14:textId="1A8B840B" w:rsidR="00DB7071" w:rsidRPr="0037255B" w:rsidRDefault="000A1EAF">
            <w:pPr>
              <w:rPr>
                <w:lang w:val="en-GB"/>
              </w:rPr>
            </w:pPr>
            <w:r w:rsidRPr="0037255B">
              <w:rPr>
                <w:lang w:val="en-GB"/>
              </w:rPr>
              <w:t>2</w:t>
            </w:r>
            <w:r w:rsidR="005F6A6C" w:rsidRPr="0037255B">
              <w:rPr>
                <w:lang w:val="en-GB"/>
              </w:rPr>
              <w:t>7</w:t>
            </w:r>
          </w:p>
        </w:tc>
      </w:tr>
      <w:tr w:rsidR="00DB7071" w:rsidRPr="0037255B" w14:paraId="6A5C3CF3" w14:textId="77777777">
        <w:trPr>
          <w:trHeight w:val="377"/>
        </w:trPr>
        <w:tc>
          <w:tcPr>
            <w:tcW w:w="9662" w:type="dxa"/>
            <w:gridSpan w:val="5"/>
            <w:tcBorders>
              <w:top w:val="single" w:sz="4" w:space="0" w:color="auto"/>
              <w:left w:val="single" w:sz="4" w:space="0" w:color="auto"/>
              <w:bottom w:val="single" w:sz="4" w:space="0" w:color="auto"/>
              <w:right w:val="single" w:sz="4" w:space="0" w:color="auto"/>
            </w:tcBorders>
          </w:tcPr>
          <w:p w14:paraId="7F34DC78" w14:textId="77777777" w:rsidR="00DB7071" w:rsidRPr="0037255B" w:rsidRDefault="00513A68">
            <w:pPr>
              <w:rPr>
                <w:lang w:val="en-GB"/>
              </w:rPr>
            </w:pPr>
            <w:r w:rsidRPr="0037255B">
              <w:rPr>
                <w:b/>
                <w:bCs/>
                <w:lang w:val="en-GB"/>
              </w:rPr>
              <w:t>Intended Learning Outcomes:</w:t>
            </w:r>
            <w:r w:rsidRPr="0037255B">
              <w:rPr>
                <w:lang w:val="en-GB"/>
              </w:rPr>
              <w:t xml:space="preserve"> </w:t>
            </w:r>
          </w:p>
          <w:p w14:paraId="29FAEAB8" w14:textId="499D7600" w:rsidR="00DB7071" w:rsidRPr="0037255B" w:rsidRDefault="00513A68">
            <w:pPr>
              <w:rPr>
                <w:lang w:val="en-GB"/>
              </w:rPr>
            </w:pPr>
            <w:r w:rsidRPr="0037255B">
              <w:rPr>
                <w:lang w:val="en-GB"/>
              </w:rPr>
              <w:t>At the completion of this course</w:t>
            </w:r>
            <w:r w:rsidR="000A656B" w:rsidRPr="0037255B">
              <w:rPr>
                <w:lang w:val="en-GB"/>
              </w:rPr>
              <w:t>,</w:t>
            </w:r>
            <w:r w:rsidRPr="0037255B">
              <w:rPr>
                <w:lang w:val="en-GB"/>
              </w:rPr>
              <w:t xml:space="preserve"> </w:t>
            </w:r>
            <w:r w:rsidR="000A656B" w:rsidRPr="0037255B">
              <w:rPr>
                <w:lang w:val="en-GB"/>
              </w:rPr>
              <w:t>students</w:t>
            </w:r>
            <w:r w:rsidRPr="0037255B">
              <w:rPr>
                <w:lang w:val="en-GB"/>
              </w:rPr>
              <w:t xml:space="preserve"> will be able to</w:t>
            </w:r>
            <w:r w:rsidR="00AF093B" w:rsidRPr="0037255B">
              <w:rPr>
                <w:lang w:val="en-GB"/>
              </w:rPr>
              <w:t>,</w:t>
            </w:r>
          </w:p>
          <w:p w14:paraId="709EE440" w14:textId="5FE3CAF5" w:rsidR="00AF093B" w:rsidRPr="0037255B" w:rsidRDefault="00A65548" w:rsidP="008266D4">
            <w:pPr>
              <w:numPr>
                <w:ilvl w:val="0"/>
                <w:numId w:val="7"/>
              </w:numPr>
              <w:rPr>
                <w:lang w:val="en-GB"/>
              </w:rPr>
            </w:pPr>
            <w:r w:rsidRPr="0037255B">
              <w:rPr>
                <w:lang w:val="en-GB"/>
              </w:rPr>
              <w:t>d</w:t>
            </w:r>
            <w:r w:rsidR="00AF093B" w:rsidRPr="0037255B">
              <w:rPr>
                <w:lang w:val="en-GB"/>
              </w:rPr>
              <w:t xml:space="preserve">escribe the characteristics of different evaluation </w:t>
            </w:r>
            <w:proofErr w:type="gramStart"/>
            <w:r w:rsidR="00AF093B" w:rsidRPr="0037255B">
              <w:rPr>
                <w:lang w:val="en-GB"/>
              </w:rPr>
              <w:t>models</w:t>
            </w:r>
            <w:proofErr w:type="gramEnd"/>
          </w:p>
          <w:p w14:paraId="1AA7695B" w14:textId="07C2E985" w:rsidR="00AF093B" w:rsidRPr="0037255B" w:rsidRDefault="00A65548" w:rsidP="008266D4">
            <w:pPr>
              <w:numPr>
                <w:ilvl w:val="0"/>
                <w:numId w:val="7"/>
              </w:numPr>
              <w:rPr>
                <w:lang w:val="en-GB"/>
              </w:rPr>
            </w:pPr>
            <w:r w:rsidRPr="0037255B">
              <w:rPr>
                <w:lang w:val="en-GB"/>
              </w:rPr>
              <w:t>e</w:t>
            </w:r>
            <w:r w:rsidR="00AF093B" w:rsidRPr="0037255B">
              <w:rPr>
                <w:lang w:val="en-GB"/>
              </w:rPr>
              <w:t xml:space="preserve">xplain the underlying assumptions of different approaches within the field of </w:t>
            </w:r>
            <w:proofErr w:type="gramStart"/>
            <w:r w:rsidR="00AF093B" w:rsidRPr="0037255B">
              <w:rPr>
                <w:lang w:val="en-GB"/>
              </w:rPr>
              <w:t>evaluation</w:t>
            </w:r>
            <w:proofErr w:type="gramEnd"/>
          </w:p>
          <w:p w14:paraId="23819683" w14:textId="20A98610" w:rsidR="00AF093B" w:rsidRPr="0037255B" w:rsidRDefault="00A65548" w:rsidP="008266D4">
            <w:pPr>
              <w:numPr>
                <w:ilvl w:val="0"/>
                <w:numId w:val="7"/>
              </w:numPr>
              <w:rPr>
                <w:lang w:val="en-GB"/>
              </w:rPr>
            </w:pPr>
            <w:r w:rsidRPr="0037255B">
              <w:rPr>
                <w:lang w:val="en-GB"/>
              </w:rPr>
              <w:t>a</w:t>
            </w:r>
            <w:r w:rsidR="00AF093B" w:rsidRPr="0037255B">
              <w:rPr>
                <w:lang w:val="en-GB"/>
              </w:rPr>
              <w:t xml:space="preserve">ssess evaluation </w:t>
            </w:r>
            <w:proofErr w:type="gramStart"/>
            <w:r w:rsidR="00AF093B" w:rsidRPr="0037255B">
              <w:rPr>
                <w:lang w:val="en-GB"/>
              </w:rPr>
              <w:t>designs</w:t>
            </w:r>
            <w:proofErr w:type="gramEnd"/>
          </w:p>
          <w:p w14:paraId="3D77D9E2" w14:textId="4844763E" w:rsidR="00AF093B" w:rsidRPr="0037255B" w:rsidRDefault="00A65548" w:rsidP="008266D4">
            <w:pPr>
              <w:numPr>
                <w:ilvl w:val="0"/>
                <w:numId w:val="7"/>
              </w:numPr>
              <w:rPr>
                <w:lang w:val="en-GB"/>
              </w:rPr>
            </w:pPr>
            <w:r w:rsidRPr="0037255B">
              <w:rPr>
                <w:lang w:val="en-GB"/>
              </w:rPr>
              <w:t>d</w:t>
            </w:r>
            <w:r w:rsidR="00AF093B" w:rsidRPr="0037255B">
              <w:rPr>
                <w:lang w:val="en-GB"/>
              </w:rPr>
              <w:t xml:space="preserve">emonstrate the ability to construct a </w:t>
            </w:r>
            <w:r w:rsidR="0030083C">
              <w:rPr>
                <w:lang w:val="en-GB"/>
              </w:rPr>
              <w:t>‘</w:t>
            </w:r>
            <w:r w:rsidR="00AF093B" w:rsidRPr="0037255B">
              <w:rPr>
                <w:lang w:val="en-GB"/>
              </w:rPr>
              <w:t>logic</w:t>
            </w:r>
            <w:r w:rsidR="007D3101" w:rsidRPr="0037255B">
              <w:rPr>
                <w:lang w:val="en-GB"/>
              </w:rPr>
              <w:t xml:space="preserve"> framework</w:t>
            </w:r>
            <w:r w:rsidR="00AF093B" w:rsidRPr="0037255B">
              <w:rPr>
                <w:lang w:val="en-GB"/>
              </w:rPr>
              <w:t xml:space="preserve"> </w:t>
            </w:r>
            <w:proofErr w:type="gramStart"/>
            <w:r w:rsidR="00AF093B" w:rsidRPr="0037255B">
              <w:rPr>
                <w:lang w:val="en-GB"/>
              </w:rPr>
              <w:t>model</w:t>
            </w:r>
            <w:r w:rsidR="0030083C">
              <w:rPr>
                <w:lang w:val="en-GB"/>
              </w:rPr>
              <w:t>’</w:t>
            </w:r>
            <w:proofErr w:type="gramEnd"/>
          </w:p>
          <w:p w14:paraId="39EE9914" w14:textId="5E6BBC49" w:rsidR="00AF093B" w:rsidRPr="0037255B" w:rsidRDefault="00A65548" w:rsidP="008266D4">
            <w:pPr>
              <w:numPr>
                <w:ilvl w:val="0"/>
                <w:numId w:val="7"/>
              </w:numPr>
              <w:rPr>
                <w:lang w:val="en-GB"/>
              </w:rPr>
            </w:pPr>
            <w:r w:rsidRPr="0037255B">
              <w:rPr>
                <w:lang w:val="en-GB"/>
              </w:rPr>
              <w:t>i</w:t>
            </w:r>
            <w:r w:rsidR="00AF093B" w:rsidRPr="0037255B">
              <w:rPr>
                <w:lang w:val="en-GB"/>
              </w:rPr>
              <w:t xml:space="preserve">dentify stakeholders in an evaluation </w:t>
            </w:r>
            <w:proofErr w:type="gramStart"/>
            <w:r w:rsidR="00AF093B" w:rsidRPr="0037255B">
              <w:rPr>
                <w:lang w:val="en-GB"/>
              </w:rPr>
              <w:t>project</w:t>
            </w:r>
            <w:proofErr w:type="gramEnd"/>
          </w:p>
          <w:p w14:paraId="11737646" w14:textId="5A717B7B" w:rsidR="00AF093B" w:rsidRPr="0037255B" w:rsidRDefault="00007856" w:rsidP="008266D4">
            <w:pPr>
              <w:numPr>
                <w:ilvl w:val="0"/>
                <w:numId w:val="7"/>
              </w:numPr>
              <w:rPr>
                <w:lang w:val="en-GB"/>
              </w:rPr>
            </w:pPr>
            <w:r>
              <w:rPr>
                <w:lang w:val="en-GB"/>
              </w:rPr>
              <w:t>describe</w:t>
            </w:r>
            <w:r w:rsidR="00AF093B" w:rsidRPr="0037255B">
              <w:rPr>
                <w:lang w:val="en-GB"/>
              </w:rPr>
              <w:t xml:space="preserve"> </w:t>
            </w:r>
            <w:r w:rsidR="002432B1">
              <w:rPr>
                <w:lang w:val="en-GB"/>
              </w:rPr>
              <w:t xml:space="preserve">the </w:t>
            </w:r>
            <w:r w:rsidR="00AF093B" w:rsidRPr="0037255B">
              <w:rPr>
                <w:lang w:val="en-GB"/>
              </w:rPr>
              <w:t>evaluation assessment related to an activity/</w:t>
            </w:r>
            <w:proofErr w:type="gramStart"/>
            <w:r w:rsidR="00AF093B" w:rsidRPr="0037255B">
              <w:rPr>
                <w:lang w:val="en-GB"/>
              </w:rPr>
              <w:t>project</w:t>
            </w:r>
            <w:proofErr w:type="gramEnd"/>
          </w:p>
          <w:p w14:paraId="158D2563" w14:textId="01F5BB63" w:rsidR="00AF093B" w:rsidRPr="0037255B" w:rsidRDefault="00A65548" w:rsidP="008266D4">
            <w:pPr>
              <w:numPr>
                <w:ilvl w:val="0"/>
                <w:numId w:val="7"/>
              </w:numPr>
              <w:rPr>
                <w:lang w:val="en-GB"/>
              </w:rPr>
            </w:pPr>
            <w:r w:rsidRPr="0037255B">
              <w:rPr>
                <w:lang w:val="en-GB"/>
              </w:rPr>
              <w:t>u</w:t>
            </w:r>
            <w:r w:rsidR="00AF093B" w:rsidRPr="0037255B">
              <w:rPr>
                <w:lang w:val="en-GB"/>
              </w:rPr>
              <w:t xml:space="preserve">nderstand ethical and political implications for </w:t>
            </w:r>
            <w:r w:rsidR="006331C0" w:rsidRPr="0037255B">
              <w:rPr>
                <w:lang w:val="en-GB"/>
              </w:rPr>
              <w:t>"</w:t>
            </w:r>
            <w:r w:rsidR="00AF093B" w:rsidRPr="0037255B">
              <w:rPr>
                <w:lang w:val="en-GB"/>
              </w:rPr>
              <w:t>evaluation work</w:t>
            </w:r>
            <w:r w:rsidR="006331C0" w:rsidRPr="0037255B">
              <w:rPr>
                <w:lang w:val="en-GB"/>
              </w:rPr>
              <w:t>"</w:t>
            </w:r>
            <w:r w:rsidR="00AF093B" w:rsidRPr="0037255B">
              <w:rPr>
                <w:lang w:val="en-GB"/>
              </w:rPr>
              <w:t xml:space="preserve"> </w:t>
            </w:r>
            <w:proofErr w:type="gramStart"/>
            <w:r w:rsidR="00AF093B" w:rsidRPr="0037255B">
              <w:rPr>
                <w:lang w:val="en-GB"/>
              </w:rPr>
              <w:t>critically</w:t>
            </w:r>
            <w:proofErr w:type="gramEnd"/>
            <w:r w:rsidR="00AF093B" w:rsidRPr="0037255B">
              <w:rPr>
                <w:lang w:val="en-GB"/>
              </w:rPr>
              <w:t xml:space="preserve">  </w:t>
            </w:r>
          </w:p>
          <w:p w14:paraId="1A0B69E4" w14:textId="0860C84C" w:rsidR="00DB7071" w:rsidRPr="0037255B" w:rsidRDefault="00A65548" w:rsidP="008266D4">
            <w:pPr>
              <w:numPr>
                <w:ilvl w:val="0"/>
                <w:numId w:val="7"/>
              </w:numPr>
              <w:rPr>
                <w:lang w:val="en-GB"/>
              </w:rPr>
            </w:pPr>
            <w:r w:rsidRPr="0037255B">
              <w:rPr>
                <w:lang w:val="en-GB"/>
              </w:rPr>
              <w:t>assess</w:t>
            </w:r>
            <w:r w:rsidR="00AF093B" w:rsidRPr="0037255B">
              <w:rPr>
                <w:lang w:val="en-GB"/>
              </w:rPr>
              <w:t xml:space="preserve"> the role of the evaluator within the evaluation </w:t>
            </w:r>
            <w:proofErr w:type="gramStart"/>
            <w:r w:rsidR="00AF093B" w:rsidRPr="0037255B">
              <w:rPr>
                <w:lang w:val="en-GB"/>
              </w:rPr>
              <w:t>process</w:t>
            </w:r>
            <w:proofErr w:type="gramEnd"/>
          </w:p>
          <w:p w14:paraId="6208100A" w14:textId="77777777" w:rsidR="00DB7071" w:rsidRPr="0037255B" w:rsidRDefault="00DB7071" w:rsidP="00AF093B">
            <w:pPr>
              <w:rPr>
                <w:lang w:val="en-GB"/>
              </w:rPr>
            </w:pPr>
          </w:p>
        </w:tc>
      </w:tr>
      <w:tr w:rsidR="00DB7071" w:rsidRPr="0037255B" w14:paraId="62839396" w14:textId="77777777">
        <w:trPr>
          <w:trHeight w:val="377"/>
        </w:trPr>
        <w:tc>
          <w:tcPr>
            <w:tcW w:w="9662" w:type="dxa"/>
            <w:gridSpan w:val="5"/>
            <w:tcBorders>
              <w:top w:val="single" w:sz="4" w:space="0" w:color="auto"/>
              <w:left w:val="single" w:sz="4" w:space="0" w:color="auto"/>
              <w:bottom w:val="single" w:sz="4" w:space="0" w:color="auto"/>
              <w:right w:val="single" w:sz="4" w:space="0" w:color="auto"/>
            </w:tcBorders>
          </w:tcPr>
          <w:p w14:paraId="6F9B3700" w14:textId="117183A7" w:rsidR="00DB7071" w:rsidRPr="0037255B" w:rsidRDefault="00513A68" w:rsidP="00AF093B">
            <w:pPr>
              <w:rPr>
                <w:lang w:val="en-GB"/>
              </w:rPr>
            </w:pPr>
            <w:r w:rsidRPr="0037255B">
              <w:rPr>
                <w:b/>
                <w:bCs/>
                <w:lang w:val="en-GB"/>
              </w:rPr>
              <w:t>Course Content</w:t>
            </w:r>
            <w:r w:rsidRPr="0037255B">
              <w:rPr>
                <w:lang w:val="en-GB"/>
              </w:rPr>
              <w:t xml:space="preserve">: (Main Units/Lessons and </w:t>
            </w:r>
            <w:r w:rsidR="00AF093B" w:rsidRPr="0037255B">
              <w:rPr>
                <w:lang w:val="en-GB"/>
              </w:rPr>
              <w:t>Subtopics</w:t>
            </w:r>
            <w:r w:rsidRPr="0037255B">
              <w:rPr>
                <w:lang w:val="en-GB"/>
              </w:rPr>
              <w:t>)</w:t>
            </w:r>
          </w:p>
          <w:p w14:paraId="01A6CDF3" w14:textId="77777777" w:rsidR="00DB7071" w:rsidRPr="0037255B" w:rsidRDefault="00AF093B" w:rsidP="00810276">
            <w:pPr>
              <w:spacing w:line="276" w:lineRule="auto"/>
              <w:rPr>
                <w:lang w:val="en-GB"/>
              </w:rPr>
            </w:pPr>
            <w:r w:rsidRPr="0037255B">
              <w:rPr>
                <w:lang w:val="en-GB"/>
              </w:rPr>
              <w:t>Introduction</w:t>
            </w:r>
            <w:r w:rsidR="00A12EFB" w:rsidRPr="0037255B">
              <w:rPr>
                <w:lang w:val="en-GB"/>
              </w:rPr>
              <w:t xml:space="preserve">, </w:t>
            </w:r>
            <w:r w:rsidR="00810276" w:rsidRPr="0037255B">
              <w:rPr>
                <w:lang w:val="en-GB"/>
              </w:rPr>
              <w:t xml:space="preserve">evaluation methods, innovation, implementation, logic framework model, utilization-focused outcomes framework, evaluation standards, evaluation methods and data collection, regulate an evaluation or an evaluation system, ethical implications, political implications, role of the evaluator within the evaluation process, how to implement evaluation in a Sri Lankan context in relation to health and social </w:t>
            </w:r>
            <w:proofErr w:type="gramStart"/>
            <w:r w:rsidR="00810276" w:rsidRPr="0037255B">
              <w:rPr>
                <w:lang w:val="en-GB"/>
              </w:rPr>
              <w:t>care</w:t>
            </w:r>
            <w:proofErr w:type="gramEnd"/>
          </w:p>
          <w:p w14:paraId="093F754C" w14:textId="3443ACF7" w:rsidR="00810276" w:rsidRPr="0037255B" w:rsidRDefault="00810276" w:rsidP="00810276">
            <w:pPr>
              <w:spacing w:line="276" w:lineRule="auto"/>
              <w:rPr>
                <w:lang w:val="en-GB"/>
              </w:rPr>
            </w:pPr>
          </w:p>
        </w:tc>
      </w:tr>
      <w:tr w:rsidR="00DB7071" w:rsidRPr="0037255B" w14:paraId="2022A4E1" w14:textId="77777777">
        <w:trPr>
          <w:trHeight w:val="377"/>
        </w:trPr>
        <w:tc>
          <w:tcPr>
            <w:tcW w:w="9662" w:type="dxa"/>
            <w:gridSpan w:val="5"/>
            <w:tcBorders>
              <w:top w:val="single" w:sz="4" w:space="0" w:color="auto"/>
              <w:left w:val="single" w:sz="4" w:space="0" w:color="auto"/>
              <w:bottom w:val="single" w:sz="4" w:space="0" w:color="auto"/>
              <w:right w:val="single" w:sz="4" w:space="0" w:color="auto"/>
            </w:tcBorders>
          </w:tcPr>
          <w:p w14:paraId="6CC1DD6C" w14:textId="77777777" w:rsidR="00DB7071" w:rsidRPr="0037255B" w:rsidRDefault="00513A68">
            <w:pPr>
              <w:rPr>
                <w:lang w:val="en-GB"/>
              </w:rPr>
            </w:pPr>
            <w:r w:rsidRPr="0037255B">
              <w:rPr>
                <w:b/>
                <w:bCs/>
                <w:lang w:val="en-GB"/>
              </w:rPr>
              <w:t>Teaching /Learning Methods</w:t>
            </w:r>
            <w:r w:rsidRPr="0037255B">
              <w:rPr>
                <w:lang w:val="en-GB"/>
              </w:rPr>
              <w:t xml:space="preserve">: </w:t>
            </w:r>
          </w:p>
          <w:p w14:paraId="40D01808" w14:textId="2739F3ED" w:rsidR="0054647B" w:rsidRPr="0037255B" w:rsidRDefault="0054647B">
            <w:pPr>
              <w:rPr>
                <w:lang w:val="en-GB"/>
              </w:rPr>
            </w:pPr>
            <w:r w:rsidRPr="0037255B">
              <w:rPr>
                <w:lang w:val="en-GB"/>
              </w:rPr>
              <w:t xml:space="preserve">Lectures </w:t>
            </w:r>
            <w:r w:rsidR="005F6A6C" w:rsidRPr="0037255B">
              <w:rPr>
                <w:lang w:val="en-GB"/>
              </w:rPr>
              <w:t>– 16%</w:t>
            </w:r>
          </w:p>
          <w:p w14:paraId="29D478D4" w14:textId="6F388287" w:rsidR="0054647B" w:rsidRPr="0037255B" w:rsidRDefault="008C41F3">
            <w:pPr>
              <w:rPr>
                <w:lang w:val="en-GB"/>
              </w:rPr>
            </w:pPr>
            <w:r>
              <w:rPr>
                <w:lang w:val="en-GB"/>
              </w:rPr>
              <w:t>practical</w:t>
            </w:r>
            <w:r w:rsidR="005F6A6C" w:rsidRPr="0037255B">
              <w:rPr>
                <w:lang w:val="en-GB"/>
              </w:rPr>
              <w:t xml:space="preserve"> – 30%</w:t>
            </w:r>
          </w:p>
          <w:p w14:paraId="3D227D18" w14:textId="493C430F" w:rsidR="0054647B" w:rsidRPr="0037255B" w:rsidRDefault="0054647B">
            <w:pPr>
              <w:rPr>
                <w:lang w:val="en-GB"/>
              </w:rPr>
            </w:pPr>
            <w:r w:rsidRPr="0037255B">
              <w:rPr>
                <w:lang w:val="en-GB"/>
              </w:rPr>
              <w:t>Independent Learning</w:t>
            </w:r>
            <w:r w:rsidR="005F6A6C" w:rsidRPr="0037255B">
              <w:rPr>
                <w:lang w:val="en-GB"/>
              </w:rPr>
              <w:t xml:space="preserve"> – 54%</w:t>
            </w:r>
          </w:p>
          <w:p w14:paraId="1004B865" w14:textId="77777777" w:rsidR="00DB7071" w:rsidRPr="0037255B" w:rsidRDefault="00DB7071">
            <w:pPr>
              <w:rPr>
                <w:lang w:val="en-GB"/>
              </w:rPr>
            </w:pPr>
          </w:p>
        </w:tc>
      </w:tr>
      <w:tr w:rsidR="00DB7071" w:rsidRPr="0037255B" w14:paraId="07666160" w14:textId="77777777">
        <w:trPr>
          <w:trHeight w:val="377"/>
        </w:trPr>
        <w:tc>
          <w:tcPr>
            <w:tcW w:w="9662" w:type="dxa"/>
            <w:gridSpan w:val="5"/>
            <w:tcBorders>
              <w:top w:val="single" w:sz="4" w:space="0" w:color="auto"/>
              <w:left w:val="single" w:sz="4" w:space="0" w:color="auto"/>
              <w:bottom w:val="single" w:sz="4" w:space="0" w:color="auto"/>
              <w:right w:val="single" w:sz="4" w:space="0" w:color="auto"/>
            </w:tcBorders>
          </w:tcPr>
          <w:p w14:paraId="0446A754" w14:textId="67F8DC1F" w:rsidR="00BA4D69" w:rsidRPr="0037255B" w:rsidRDefault="00513A68">
            <w:pPr>
              <w:rPr>
                <w:lang w:val="en-GB"/>
              </w:rPr>
            </w:pPr>
            <w:r w:rsidRPr="0037255B">
              <w:rPr>
                <w:b/>
                <w:bCs/>
                <w:lang w:val="en-GB"/>
              </w:rPr>
              <w:t>Assessment Strategy</w:t>
            </w:r>
            <w:r w:rsidRPr="001F5042">
              <w:rPr>
                <w:b/>
                <w:bCs/>
                <w:lang w:val="en-GB"/>
              </w:rPr>
              <w:t>:</w:t>
            </w:r>
            <w:r w:rsidR="00A12EFB" w:rsidRPr="001F5042">
              <w:rPr>
                <w:b/>
                <w:bCs/>
                <w:lang w:val="en-GB"/>
              </w:rPr>
              <w:t>(to be decided)</w:t>
            </w:r>
          </w:p>
          <w:p w14:paraId="3B5C21A4" w14:textId="6D092AE4" w:rsidR="003F4CCE" w:rsidRPr="0037255B" w:rsidRDefault="003F4CCE" w:rsidP="003F4CCE">
            <w:pPr>
              <w:rPr>
                <w:lang w:val="en-GB"/>
              </w:rPr>
            </w:pPr>
            <w:r w:rsidRPr="0037255B">
              <w:rPr>
                <w:lang w:val="en-GB"/>
              </w:rPr>
              <w:t xml:space="preserve">Assignment l - Foundations of </w:t>
            </w:r>
            <w:r w:rsidR="00A834C7" w:rsidRPr="0037255B">
              <w:rPr>
                <w:lang w:val="en-GB"/>
              </w:rPr>
              <w:t>different evaluation</w:t>
            </w:r>
            <w:r w:rsidRPr="0037255B">
              <w:rPr>
                <w:lang w:val="en-GB"/>
              </w:rPr>
              <w:t xml:space="preserve"> models, political implications for evaluation work, and assessment of articles. Independent composition of </w:t>
            </w:r>
            <w:r w:rsidR="006331C0" w:rsidRPr="0037255B">
              <w:rPr>
                <w:lang w:val="en-GB"/>
              </w:rPr>
              <w:t xml:space="preserve">the </w:t>
            </w:r>
            <w:r w:rsidRPr="0037255B">
              <w:rPr>
                <w:lang w:val="en-GB"/>
              </w:rPr>
              <w:t>paper. Intended learning outcomes l, 2</w:t>
            </w:r>
            <w:r w:rsidR="006331C0" w:rsidRPr="0037255B">
              <w:rPr>
                <w:lang w:val="en-GB"/>
              </w:rPr>
              <w:t>,</w:t>
            </w:r>
            <w:r w:rsidRPr="0037255B">
              <w:rPr>
                <w:lang w:val="en-GB"/>
              </w:rPr>
              <w:t xml:space="preserve"> and 6,</w:t>
            </w:r>
            <w:r w:rsidR="000A656B" w:rsidRPr="0037255B">
              <w:rPr>
                <w:lang w:val="en-GB"/>
              </w:rPr>
              <w:t xml:space="preserve"> </w:t>
            </w:r>
            <w:r w:rsidRPr="0037255B">
              <w:rPr>
                <w:lang w:val="en-GB"/>
              </w:rPr>
              <w:t xml:space="preserve">8 will be examined. </w:t>
            </w:r>
            <w:r w:rsidR="002B14C0" w:rsidRPr="0037255B">
              <w:rPr>
                <w:lang w:val="en-GB"/>
              </w:rPr>
              <w:t>Marks will be awarded</w:t>
            </w:r>
            <w:r w:rsidR="006331C0" w:rsidRPr="0037255B">
              <w:rPr>
                <w:lang w:val="en-GB"/>
              </w:rPr>
              <w:t xml:space="preserve"> by 100</w:t>
            </w:r>
            <w:r w:rsidRPr="0037255B">
              <w:rPr>
                <w:lang w:val="en-GB"/>
              </w:rPr>
              <w:t>.</w:t>
            </w:r>
          </w:p>
          <w:p w14:paraId="41D61C3A" w14:textId="15802630" w:rsidR="003F4CCE" w:rsidRPr="0037255B" w:rsidRDefault="003F4CCE" w:rsidP="003F4CCE">
            <w:pPr>
              <w:rPr>
                <w:lang w:val="en-GB"/>
              </w:rPr>
            </w:pPr>
            <w:r w:rsidRPr="0037255B">
              <w:rPr>
                <w:lang w:val="en-GB"/>
              </w:rPr>
              <w:t xml:space="preserve">Assignment 2 </w:t>
            </w:r>
            <w:r w:rsidR="00A834C7" w:rsidRPr="0037255B">
              <w:rPr>
                <w:lang w:val="en-GB"/>
              </w:rPr>
              <w:t>- Development</w:t>
            </w:r>
            <w:r w:rsidRPr="0037255B">
              <w:rPr>
                <w:lang w:val="en-GB"/>
              </w:rPr>
              <w:t xml:space="preserve"> of logic model and identification of stakeholders. Independent composition of paper: Intended learning outcomes 3, 4</w:t>
            </w:r>
            <w:r w:rsidR="006331C0" w:rsidRPr="0037255B">
              <w:rPr>
                <w:lang w:val="en-GB"/>
              </w:rPr>
              <w:t>,</w:t>
            </w:r>
            <w:r w:rsidRPr="0037255B">
              <w:rPr>
                <w:lang w:val="en-GB"/>
              </w:rPr>
              <w:t xml:space="preserve"> and 5 will be examined. </w:t>
            </w:r>
            <w:r w:rsidR="002B14C0" w:rsidRPr="0037255B">
              <w:rPr>
                <w:lang w:val="en-GB"/>
              </w:rPr>
              <w:t xml:space="preserve">Marks will be </w:t>
            </w:r>
            <w:r w:rsidR="006331C0" w:rsidRPr="0037255B">
              <w:rPr>
                <w:lang w:val="en-GB"/>
              </w:rPr>
              <w:t xml:space="preserve">awarded by 100. </w:t>
            </w:r>
          </w:p>
          <w:p w14:paraId="4E0A2603" w14:textId="7045A9C5" w:rsidR="003F4CCE" w:rsidRPr="0037255B" w:rsidRDefault="003F4CCE" w:rsidP="003F4CCE">
            <w:pPr>
              <w:rPr>
                <w:lang w:val="en-GB"/>
              </w:rPr>
            </w:pPr>
            <w:r w:rsidRPr="0037255B">
              <w:rPr>
                <w:lang w:val="en-GB"/>
              </w:rPr>
              <w:t xml:space="preserve">Assignment 3 </w:t>
            </w:r>
            <w:r w:rsidR="00A834C7" w:rsidRPr="0037255B">
              <w:rPr>
                <w:lang w:val="en-GB"/>
              </w:rPr>
              <w:t xml:space="preserve">- </w:t>
            </w:r>
            <w:r w:rsidRPr="0037255B">
              <w:rPr>
                <w:lang w:val="en-GB"/>
              </w:rPr>
              <w:t xml:space="preserve">Evaluation assessment and planning, ethical considerations. Independent composition of </w:t>
            </w:r>
            <w:r w:rsidR="006331C0" w:rsidRPr="0037255B">
              <w:rPr>
                <w:lang w:val="en-GB"/>
              </w:rPr>
              <w:t xml:space="preserve">the </w:t>
            </w:r>
            <w:r w:rsidRPr="0037255B">
              <w:rPr>
                <w:lang w:val="en-GB"/>
              </w:rPr>
              <w:t xml:space="preserve">paper. Intended learning outcomes 4-8 will be examined. </w:t>
            </w:r>
            <w:r w:rsidR="002B14C0" w:rsidRPr="0037255B">
              <w:rPr>
                <w:lang w:val="en-GB"/>
              </w:rPr>
              <w:t>Marks will be awarded</w:t>
            </w:r>
            <w:r w:rsidR="006331C0" w:rsidRPr="0037255B">
              <w:rPr>
                <w:lang w:val="en-GB"/>
              </w:rPr>
              <w:t xml:space="preserve"> by 100</w:t>
            </w:r>
            <w:r w:rsidR="002B14C0" w:rsidRPr="0037255B">
              <w:rPr>
                <w:lang w:val="en-GB"/>
              </w:rPr>
              <w:t>.</w:t>
            </w:r>
          </w:p>
          <w:p w14:paraId="1B26C5F5" w14:textId="2E2FB63C" w:rsidR="003F4CCE" w:rsidRDefault="003F4CCE" w:rsidP="003F4CCE">
            <w:pPr>
              <w:rPr>
                <w:lang w:val="en-GB"/>
              </w:rPr>
            </w:pPr>
            <w:proofErr w:type="gramStart"/>
            <w:r w:rsidRPr="0037255B">
              <w:rPr>
                <w:lang w:val="en-GB"/>
              </w:rPr>
              <w:lastRenderedPageBreak/>
              <w:t>In order for</w:t>
            </w:r>
            <w:proofErr w:type="gramEnd"/>
            <w:r w:rsidRPr="0037255B">
              <w:rPr>
                <w:lang w:val="en-GB"/>
              </w:rPr>
              <w:t xml:space="preserve"> a Pass Grade</w:t>
            </w:r>
            <w:r w:rsidR="006331C0" w:rsidRPr="0037255B">
              <w:rPr>
                <w:lang w:val="en-GB"/>
              </w:rPr>
              <w:t xml:space="preserve"> (C)</w:t>
            </w:r>
            <w:r w:rsidRPr="0037255B">
              <w:rPr>
                <w:lang w:val="en-GB"/>
              </w:rPr>
              <w:t xml:space="preserve"> to be awarded for the whole course</w:t>
            </w:r>
            <w:r w:rsidR="006331C0" w:rsidRPr="0037255B">
              <w:rPr>
                <w:lang w:val="en-GB"/>
              </w:rPr>
              <w:t>,</w:t>
            </w:r>
            <w:r w:rsidRPr="0037255B">
              <w:rPr>
                <w:lang w:val="en-GB"/>
              </w:rPr>
              <w:t xml:space="preserve"> a Pass Grade must be achieved in all three assignments. </w:t>
            </w:r>
            <w:r w:rsidR="002B14C0" w:rsidRPr="0037255B">
              <w:rPr>
                <w:lang w:val="en-GB"/>
              </w:rPr>
              <w:t>Final marks will be calculated as (%)</w:t>
            </w:r>
            <w:r w:rsidR="006331C0" w:rsidRPr="0037255B">
              <w:rPr>
                <w:lang w:val="en-GB"/>
              </w:rPr>
              <w:t>,</w:t>
            </w:r>
            <w:r w:rsidR="002B14C0" w:rsidRPr="0037255B">
              <w:rPr>
                <w:lang w:val="en-GB"/>
              </w:rPr>
              <w:t xml:space="preserve"> and grades will be awarded as follows</w:t>
            </w:r>
            <w:r w:rsidR="001F5042">
              <w:rPr>
                <w:lang w:val="en-GB"/>
              </w:rPr>
              <w:t>.</w:t>
            </w:r>
          </w:p>
          <w:p w14:paraId="776EF4A9" w14:textId="74D9A6B3" w:rsidR="001F5042" w:rsidRDefault="00B22006" w:rsidP="003F4CCE">
            <w:pPr>
              <w:rPr>
                <w:lang w:val="en-GB"/>
              </w:rPr>
            </w:pPr>
            <w:r>
              <w:rPr>
                <w:lang w:val="en-GB"/>
              </w:rPr>
              <w:t xml:space="preserve">VIVA </w:t>
            </w:r>
            <w:proofErr w:type="spellStart"/>
            <w:r>
              <w:rPr>
                <w:lang w:val="en-GB"/>
              </w:rPr>
              <w:t>vose</w:t>
            </w:r>
            <w:proofErr w:type="spellEnd"/>
            <w:r>
              <w:rPr>
                <w:lang w:val="en-GB"/>
              </w:rPr>
              <w:t xml:space="preserve"> </w:t>
            </w:r>
            <w:proofErr w:type="gramStart"/>
            <w:r>
              <w:rPr>
                <w:lang w:val="en-GB"/>
              </w:rPr>
              <w:t>examination</w:t>
            </w:r>
            <w:proofErr w:type="gramEnd"/>
          </w:p>
          <w:p w14:paraId="61566059" w14:textId="035D3DAD" w:rsidR="001F5042" w:rsidRPr="0037255B" w:rsidRDefault="001F5042" w:rsidP="003F4CCE">
            <w:pPr>
              <w:rPr>
                <w:lang w:val="en-GB"/>
              </w:rPr>
            </w:pPr>
            <w:r>
              <w:rPr>
                <w:lang w:val="en-GB"/>
              </w:rPr>
              <w:t>Continues Assessment</w:t>
            </w:r>
            <w:r w:rsidR="0039336A">
              <w:rPr>
                <w:lang w:val="en-GB"/>
              </w:rPr>
              <w:t xml:space="preserve"> (assignments)</w:t>
            </w:r>
            <w:r>
              <w:rPr>
                <w:lang w:val="en-GB"/>
              </w:rPr>
              <w:t xml:space="preserve"> </w:t>
            </w:r>
            <w:r w:rsidR="0039336A">
              <w:rPr>
                <w:lang w:val="en-GB"/>
              </w:rPr>
              <w:t>–</w:t>
            </w:r>
            <w:r>
              <w:rPr>
                <w:lang w:val="en-GB"/>
              </w:rPr>
              <w:t xml:space="preserve"> </w:t>
            </w:r>
            <w:r w:rsidR="0039336A">
              <w:rPr>
                <w:lang w:val="en-GB"/>
              </w:rPr>
              <w:t>30-40</w:t>
            </w:r>
            <w:r>
              <w:rPr>
                <w:lang w:val="en-GB"/>
              </w:rPr>
              <w:t xml:space="preserve">% </w:t>
            </w:r>
            <w:r w:rsidR="0039336A">
              <w:rPr>
                <w:lang w:val="en-GB"/>
              </w:rPr>
              <w:t xml:space="preserve">    </w:t>
            </w:r>
            <w:r>
              <w:rPr>
                <w:lang w:val="en-GB"/>
              </w:rPr>
              <w:t xml:space="preserve"> End examination</w:t>
            </w:r>
            <w:r w:rsidR="0039336A">
              <w:rPr>
                <w:lang w:val="en-GB"/>
              </w:rPr>
              <w:t xml:space="preserve"> (VIVA) </w:t>
            </w:r>
            <w:r>
              <w:rPr>
                <w:lang w:val="en-GB"/>
              </w:rPr>
              <w:t>-</w:t>
            </w:r>
            <w:r w:rsidR="0039336A">
              <w:rPr>
                <w:lang w:val="en-GB"/>
              </w:rPr>
              <w:t xml:space="preserve"> 60-70</w:t>
            </w:r>
            <w:r>
              <w:rPr>
                <w:lang w:val="en-GB"/>
              </w:rPr>
              <w:t>%</w:t>
            </w:r>
          </w:p>
          <w:p w14:paraId="0A9EC132" w14:textId="5F59BB06" w:rsidR="002B14C0" w:rsidRPr="0037255B" w:rsidRDefault="002B14C0" w:rsidP="002B14C0">
            <w:pPr>
              <w:rPr>
                <w:lang w:val="en-GB"/>
              </w:rPr>
            </w:pPr>
            <w:r w:rsidRPr="0037255B">
              <w:rPr>
                <w:lang w:val="en-GB"/>
              </w:rPr>
              <w:t>(85 – 100) A</w:t>
            </w:r>
            <w:r w:rsidRPr="0037255B">
              <w:rPr>
                <w:vertAlign w:val="superscript"/>
                <w:lang w:val="en-GB"/>
              </w:rPr>
              <w:t>+</w:t>
            </w:r>
            <w:r w:rsidRPr="0037255B">
              <w:rPr>
                <w:lang w:val="en-GB"/>
              </w:rPr>
              <w:t>/ (75 – 84) A / (70 – 74) A- / (65 – 69) B+/ (60 – 64) B/ (57 – 59) B-/ (54 – 56)</w:t>
            </w:r>
            <w:r w:rsidR="000A656B" w:rsidRPr="0037255B">
              <w:rPr>
                <w:lang w:val="en-GB"/>
              </w:rPr>
              <w:t xml:space="preserve"> </w:t>
            </w:r>
            <w:r w:rsidRPr="0037255B">
              <w:rPr>
                <w:lang w:val="en-GB"/>
              </w:rPr>
              <w:t xml:space="preserve">C+/ </w:t>
            </w:r>
            <w:r w:rsidR="001E64D9" w:rsidRPr="0037255B">
              <w:rPr>
                <w:b/>
                <w:bCs/>
                <w:lang w:val="en-GB"/>
              </w:rPr>
              <w:t>(</w:t>
            </w:r>
            <w:r w:rsidRPr="0037255B">
              <w:rPr>
                <w:b/>
                <w:bCs/>
                <w:lang w:val="en-GB"/>
              </w:rPr>
              <w:t>50 – 53</w:t>
            </w:r>
            <w:r w:rsidR="001E64D9" w:rsidRPr="0037255B">
              <w:rPr>
                <w:b/>
                <w:bCs/>
                <w:lang w:val="en-GB"/>
              </w:rPr>
              <w:t>)</w:t>
            </w:r>
            <w:r w:rsidRPr="0037255B">
              <w:rPr>
                <w:b/>
                <w:bCs/>
                <w:lang w:val="en-GB"/>
              </w:rPr>
              <w:t xml:space="preserve"> C</w:t>
            </w:r>
            <w:proofErr w:type="gramStart"/>
            <w:r w:rsidRPr="0037255B">
              <w:rPr>
                <w:lang w:val="en-GB"/>
              </w:rPr>
              <w:t>/</w:t>
            </w:r>
            <w:r w:rsidR="001E64D9" w:rsidRPr="0037255B">
              <w:rPr>
                <w:lang w:val="en-GB"/>
              </w:rPr>
              <w:t>(</w:t>
            </w:r>
            <w:proofErr w:type="gramEnd"/>
            <w:r w:rsidRPr="0037255B">
              <w:rPr>
                <w:lang w:val="en-GB"/>
              </w:rPr>
              <w:t>45 – 49</w:t>
            </w:r>
            <w:r w:rsidR="001E64D9" w:rsidRPr="0037255B">
              <w:rPr>
                <w:lang w:val="en-GB"/>
              </w:rPr>
              <w:t xml:space="preserve">) </w:t>
            </w:r>
            <w:r w:rsidRPr="0037255B">
              <w:rPr>
                <w:lang w:val="en-GB"/>
              </w:rPr>
              <w:t xml:space="preserve">C-/ </w:t>
            </w:r>
            <w:r w:rsidR="001E64D9" w:rsidRPr="0037255B">
              <w:rPr>
                <w:lang w:val="en-GB"/>
              </w:rPr>
              <w:t>(</w:t>
            </w:r>
            <w:r w:rsidRPr="0037255B">
              <w:rPr>
                <w:lang w:val="en-GB"/>
              </w:rPr>
              <w:t>40 – 44</w:t>
            </w:r>
            <w:r w:rsidR="001E64D9" w:rsidRPr="0037255B">
              <w:rPr>
                <w:lang w:val="en-GB"/>
              </w:rPr>
              <w:t>)</w:t>
            </w:r>
            <w:r w:rsidRPr="0037255B">
              <w:rPr>
                <w:lang w:val="en-GB"/>
              </w:rPr>
              <w:tab/>
              <w:t xml:space="preserve">D+/ </w:t>
            </w:r>
            <w:r w:rsidR="001E64D9" w:rsidRPr="0037255B">
              <w:rPr>
                <w:lang w:val="en-GB"/>
              </w:rPr>
              <w:t>(</w:t>
            </w:r>
            <w:r w:rsidRPr="0037255B">
              <w:rPr>
                <w:lang w:val="en-GB"/>
              </w:rPr>
              <w:t>35 – 39</w:t>
            </w:r>
            <w:r w:rsidR="001E64D9" w:rsidRPr="0037255B">
              <w:rPr>
                <w:lang w:val="en-GB"/>
              </w:rPr>
              <w:t xml:space="preserve">) </w:t>
            </w:r>
            <w:r w:rsidRPr="0037255B">
              <w:rPr>
                <w:lang w:val="en-GB"/>
              </w:rPr>
              <w:t>D</w:t>
            </w:r>
            <w:r w:rsidR="001E64D9" w:rsidRPr="0037255B">
              <w:rPr>
                <w:lang w:val="en-GB"/>
              </w:rPr>
              <w:t xml:space="preserve"> </w:t>
            </w:r>
            <w:r w:rsidRPr="0037255B">
              <w:rPr>
                <w:lang w:val="en-GB"/>
              </w:rPr>
              <w:t xml:space="preserve">/ </w:t>
            </w:r>
            <w:r w:rsidR="001E64D9" w:rsidRPr="0037255B">
              <w:rPr>
                <w:lang w:val="en-GB"/>
              </w:rPr>
              <w:t>(</w:t>
            </w:r>
            <w:r w:rsidRPr="0037255B">
              <w:rPr>
                <w:lang w:val="en-GB"/>
              </w:rPr>
              <w:t>00 – 34</w:t>
            </w:r>
            <w:r w:rsidR="001E64D9" w:rsidRPr="0037255B">
              <w:rPr>
                <w:lang w:val="en-GB"/>
              </w:rPr>
              <w:t>)</w:t>
            </w:r>
            <w:r w:rsidRPr="0037255B">
              <w:rPr>
                <w:lang w:val="en-GB"/>
              </w:rPr>
              <w:t xml:space="preserve"> E</w:t>
            </w:r>
          </w:p>
        </w:tc>
      </w:tr>
      <w:tr w:rsidR="00DB7071" w:rsidRPr="0037255B" w14:paraId="286301DD" w14:textId="77777777">
        <w:trPr>
          <w:trHeight w:val="377"/>
        </w:trPr>
        <w:tc>
          <w:tcPr>
            <w:tcW w:w="9662" w:type="dxa"/>
            <w:gridSpan w:val="5"/>
            <w:tcBorders>
              <w:top w:val="single" w:sz="4" w:space="0" w:color="auto"/>
              <w:left w:val="single" w:sz="4" w:space="0" w:color="auto"/>
              <w:bottom w:val="single" w:sz="4" w:space="0" w:color="auto"/>
              <w:right w:val="single" w:sz="4" w:space="0" w:color="auto"/>
            </w:tcBorders>
          </w:tcPr>
          <w:p w14:paraId="02D9904E" w14:textId="47987A52" w:rsidR="00DB7071" w:rsidRPr="0037255B" w:rsidRDefault="00513A68">
            <w:pPr>
              <w:rPr>
                <w:lang w:val="en-GB"/>
              </w:rPr>
            </w:pPr>
            <w:r w:rsidRPr="0037255B">
              <w:rPr>
                <w:b/>
                <w:bCs/>
                <w:lang w:val="en-GB"/>
              </w:rPr>
              <w:lastRenderedPageBreak/>
              <w:t>Recommended Reading</w:t>
            </w:r>
            <w:r w:rsidRPr="0037255B">
              <w:rPr>
                <w:lang w:val="en-GB"/>
              </w:rPr>
              <w:t xml:space="preserve"> </w:t>
            </w:r>
          </w:p>
          <w:p w14:paraId="6F81BFF3" w14:textId="7F1208C2" w:rsidR="00DB7071" w:rsidRPr="0037255B" w:rsidRDefault="00513A68">
            <w:pPr>
              <w:rPr>
                <w:lang w:val="en-GB"/>
              </w:rPr>
            </w:pPr>
            <w:r w:rsidRPr="0037255B">
              <w:rPr>
                <w:lang w:val="en-GB"/>
              </w:rPr>
              <w:t>(Books, E</w:t>
            </w:r>
            <w:r w:rsidR="006331C0" w:rsidRPr="0037255B">
              <w:rPr>
                <w:lang w:val="en-GB"/>
              </w:rPr>
              <w:t>-</w:t>
            </w:r>
            <w:r w:rsidRPr="0037255B">
              <w:rPr>
                <w:lang w:val="en-GB"/>
              </w:rPr>
              <w:t>Books, Journals, Magazines, Web Based teaching material</w:t>
            </w:r>
            <w:r w:rsidR="006331C0" w:rsidRPr="0037255B">
              <w:rPr>
                <w:lang w:val="en-GB"/>
              </w:rPr>
              <w:t>,</w:t>
            </w:r>
            <w:r w:rsidRPr="0037255B">
              <w:rPr>
                <w:lang w:val="en-GB"/>
              </w:rPr>
              <w:t xml:space="preserve"> and sites):</w:t>
            </w:r>
          </w:p>
          <w:p w14:paraId="5FADAF49" w14:textId="0C6B05CB" w:rsidR="00DB7071" w:rsidRPr="0037255B" w:rsidRDefault="006331C0" w:rsidP="0039336A">
            <w:pPr>
              <w:numPr>
                <w:ilvl w:val="0"/>
                <w:numId w:val="2"/>
              </w:numPr>
              <w:spacing w:line="276" w:lineRule="auto"/>
              <w:ind w:left="714" w:hanging="357"/>
              <w:rPr>
                <w:lang w:val="en-GB"/>
              </w:rPr>
            </w:pPr>
            <w:r w:rsidRPr="0037255B">
              <w:rPr>
                <w:lang w:val="en-GB"/>
              </w:rPr>
              <w:t>Book- Looking Back, Moving Forward -</w:t>
            </w:r>
            <w:proofErr w:type="spellStart"/>
            <w:r w:rsidRPr="0037255B">
              <w:rPr>
                <w:lang w:val="en-GB"/>
              </w:rPr>
              <w:t>Sida</w:t>
            </w:r>
            <w:proofErr w:type="spellEnd"/>
            <w:r w:rsidRPr="0037255B">
              <w:rPr>
                <w:lang w:val="en-GB"/>
              </w:rPr>
              <w:t xml:space="preserve"> Evaluation Manual</w:t>
            </w:r>
            <w:r w:rsidR="00432772" w:rsidRPr="0037255B">
              <w:rPr>
                <w:lang w:val="en-GB"/>
              </w:rPr>
              <w:br/>
            </w:r>
            <w:hyperlink r:id="rId9" w:history="1">
              <w:r w:rsidR="00432772" w:rsidRPr="0037255B">
                <w:rPr>
                  <w:rStyle w:val="Hyperlink"/>
                  <w:lang w:val="en-GB"/>
                </w:rPr>
                <w:t>https://www.oecd.org/derec/sweden/35141712.pdf</w:t>
              </w:r>
            </w:hyperlink>
          </w:p>
          <w:p w14:paraId="2685F3C8" w14:textId="04F0BAE0" w:rsidR="006331C0" w:rsidRPr="0037255B" w:rsidRDefault="006331C0" w:rsidP="0039336A">
            <w:pPr>
              <w:numPr>
                <w:ilvl w:val="0"/>
                <w:numId w:val="2"/>
              </w:numPr>
              <w:spacing w:line="276" w:lineRule="auto"/>
              <w:ind w:left="714" w:hanging="357"/>
              <w:rPr>
                <w:lang w:val="en-GB"/>
              </w:rPr>
            </w:pPr>
            <w:r w:rsidRPr="0037255B">
              <w:rPr>
                <w:lang w:val="en-GB"/>
              </w:rPr>
              <w:t xml:space="preserve">Book- HMT </w:t>
            </w:r>
            <w:proofErr w:type="spellStart"/>
            <w:r w:rsidRPr="0037255B">
              <w:rPr>
                <w:lang w:val="en-GB"/>
              </w:rPr>
              <w:t>Magenda</w:t>
            </w:r>
            <w:proofErr w:type="spellEnd"/>
            <w:r w:rsidRPr="0037255B">
              <w:rPr>
                <w:lang w:val="en-GB"/>
              </w:rPr>
              <w:t xml:space="preserve"> book</w:t>
            </w:r>
            <w:r w:rsidR="00432772" w:rsidRPr="0037255B">
              <w:rPr>
                <w:lang w:val="en-GB"/>
              </w:rPr>
              <w:br/>
            </w:r>
            <w:hyperlink r:id="rId10" w:history="1">
              <w:r w:rsidR="00432772" w:rsidRPr="0037255B">
                <w:rPr>
                  <w:rStyle w:val="Hyperlink"/>
                  <w:lang w:val="en-GB"/>
                </w:rPr>
                <w:t>https://assets.publishing.service.gov.uk/government/uploads/system/uploads/attachment_data/file/879438/HMT_Magenta_Book.pdf</w:t>
              </w:r>
            </w:hyperlink>
            <w:r w:rsidR="00432772" w:rsidRPr="0037255B">
              <w:rPr>
                <w:lang w:val="en-GB"/>
              </w:rPr>
              <w:t xml:space="preserve"> </w:t>
            </w:r>
          </w:p>
          <w:p w14:paraId="252A648E" w14:textId="48681D58" w:rsidR="00DB7071" w:rsidRPr="0037255B" w:rsidRDefault="006331C0" w:rsidP="0039336A">
            <w:pPr>
              <w:numPr>
                <w:ilvl w:val="0"/>
                <w:numId w:val="2"/>
              </w:numPr>
              <w:spacing w:line="276" w:lineRule="auto"/>
              <w:ind w:left="714" w:hanging="357"/>
              <w:rPr>
                <w:lang w:val="en-GB"/>
              </w:rPr>
            </w:pPr>
            <w:r w:rsidRPr="0037255B">
              <w:rPr>
                <w:lang w:val="en-GB"/>
              </w:rPr>
              <w:t>Book- HI3 Theoretical report</w:t>
            </w:r>
            <w:r w:rsidR="00432772" w:rsidRPr="0037255B">
              <w:rPr>
                <w:lang w:val="en-GB"/>
              </w:rPr>
              <w:br/>
            </w:r>
            <w:hyperlink r:id="rId11" w:history="1">
              <w:r w:rsidR="00432772" w:rsidRPr="0037255B">
                <w:rPr>
                  <w:rStyle w:val="Hyperlink"/>
                  <w:lang w:val="en-GB"/>
                </w:rPr>
                <w:t>http://health-innovation.nu/uploads/English/HI3%20Theoretical%20report%20Final.pdf</w:t>
              </w:r>
            </w:hyperlink>
            <w:r w:rsidR="00432772" w:rsidRPr="0037255B">
              <w:rPr>
                <w:lang w:val="en-GB"/>
              </w:rPr>
              <w:t xml:space="preserve"> </w:t>
            </w:r>
          </w:p>
          <w:p w14:paraId="582A313D" w14:textId="7C7CAE9F" w:rsidR="006331C0" w:rsidRPr="0037255B" w:rsidRDefault="006331C0" w:rsidP="0039336A">
            <w:pPr>
              <w:numPr>
                <w:ilvl w:val="0"/>
                <w:numId w:val="2"/>
              </w:numPr>
              <w:spacing w:line="276" w:lineRule="auto"/>
              <w:ind w:left="714" w:hanging="357"/>
              <w:rPr>
                <w:lang w:val="en-GB"/>
              </w:rPr>
            </w:pPr>
            <w:r w:rsidRPr="0037255B">
              <w:rPr>
                <w:lang w:val="en-GB"/>
              </w:rPr>
              <w:t xml:space="preserve">Article - Making sense of implementation theories, models, and frameworks </w:t>
            </w:r>
            <w:hyperlink r:id="rId12" w:history="1">
              <w:r w:rsidRPr="0037255B">
                <w:rPr>
                  <w:rStyle w:val="Hyperlink"/>
                  <w:lang w:val="en-GB"/>
                </w:rPr>
                <w:t>https://implementationscience.biomedcentral.com/track/pdf/10.1186/s13012-015-0242-0.pdf</w:t>
              </w:r>
            </w:hyperlink>
          </w:p>
          <w:p w14:paraId="2BD490CC" w14:textId="48F52C1A" w:rsidR="006331C0" w:rsidRPr="0037255B" w:rsidRDefault="006331C0" w:rsidP="0039336A">
            <w:pPr>
              <w:numPr>
                <w:ilvl w:val="0"/>
                <w:numId w:val="2"/>
              </w:numPr>
              <w:spacing w:line="276" w:lineRule="auto"/>
              <w:ind w:left="714" w:hanging="357"/>
              <w:rPr>
                <w:lang w:val="en-GB"/>
              </w:rPr>
            </w:pPr>
            <w:r w:rsidRPr="0037255B">
              <w:rPr>
                <w:lang w:val="en-GB"/>
              </w:rPr>
              <w:t xml:space="preserve">Article- Fostering implementation of health services research findings into practice: a consolidated framework for advancing implementation science </w:t>
            </w:r>
            <w:hyperlink r:id="rId13" w:history="1">
              <w:r w:rsidRPr="0037255B">
                <w:rPr>
                  <w:rStyle w:val="Hyperlink"/>
                  <w:lang w:val="en-GB"/>
                </w:rPr>
                <w:t>https://implementationscience.biomedcentral.com/track/pdf/10.1186/1748-5908-4-50.pdf</w:t>
              </w:r>
            </w:hyperlink>
          </w:p>
          <w:p w14:paraId="513043D2" w14:textId="237A231E" w:rsidR="006331C0" w:rsidRPr="0037255B" w:rsidRDefault="006331C0" w:rsidP="0039336A">
            <w:pPr>
              <w:numPr>
                <w:ilvl w:val="0"/>
                <w:numId w:val="2"/>
              </w:numPr>
              <w:spacing w:line="276" w:lineRule="auto"/>
              <w:ind w:left="714" w:hanging="357"/>
              <w:rPr>
                <w:lang w:val="en-GB"/>
              </w:rPr>
            </w:pPr>
            <w:r w:rsidRPr="0037255B">
              <w:rPr>
                <w:lang w:val="en-GB"/>
              </w:rPr>
              <w:t>Report - Logic Model Development Guide</w:t>
            </w:r>
            <w:r w:rsidR="009630CB" w:rsidRPr="0037255B">
              <w:rPr>
                <w:lang w:val="en-GB"/>
              </w:rPr>
              <w:br/>
            </w:r>
            <w:hyperlink r:id="rId14" w:history="1">
              <w:r w:rsidR="009630CB" w:rsidRPr="0037255B">
                <w:rPr>
                  <w:rStyle w:val="Hyperlink"/>
                  <w:lang w:val="en-GB"/>
                </w:rPr>
                <w:t>https://www.betterevaluation.org/sites/default/files/LogicModelGuidepdf1.pdf</w:t>
              </w:r>
            </w:hyperlink>
            <w:r w:rsidR="009630CB" w:rsidRPr="0037255B">
              <w:rPr>
                <w:lang w:val="en-GB"/>
              </w:rPr>
              <w:t xml:space="preserve"> </w:t>
            </w:r>
          </w:p>
          <w:p w14:paraId="5F12CC54" w14:textId="397DC584" w:rsidR="006331C0" w:rsidRPr="0037255B" w:rsidRDefault="006331C0" w:rsidP="0039336A">
            <w:pPr>
              <w:pStyle w:val="ListParagraph"/>
              <w:numPr>
                <w:ilvl w:val="0"/>
                <w:numId w:val="2"/>
              </w:numPr>
              <w:spacing w:line="276" w:lineRule="auto"/>
              <w:ind w:left="714" w:hanging="357"/>
              <w:rPr>
                <w:lang w:val="en-GB"/>
              </w:rPr>
            </w:pPr>
            <w:r w:rsidRPr="0037255B">
              <w:rPr>
                <w:lang w:val="en-GB"/>
              </w:rPr>
              <w:t>Book - Principles and Guidelines</w:t>
            </w:r>
            <w:r w:rsidR="009630CB" w:rsidRPr="0037255B">
              <w:rPr>
                <w:lang w:val="en-GB"/>
              </w:rPr>
              <w:br/>
            </w:r>
            <w:hyperlink r:id="rId15" w:history="1">
              <w:r w:rsidR="009630CB" w:rsidRPr="0037255B">
                <w:rPr>
                  <w:rStyle w:val="Hyperlink"/>
                  <w:lang w:val="en-GB"/>
                </w:rPr>
                <w:t>https://rdinetwork.org.au/wp-content/uploads/2021/08/Updated-Aug-2021_ACFID-RDI-Network-Ethical-Principles_Accessible.pdf</w:t>
              </w:r>
            </w:hyperlink>
            <w:r w:rsidR="009630CB" w:rsidRPr="0037255B">
              <w:rPr>
                <w:lang w:val="en-GB"/>
              </w:rPr>
              <w:t xml:space="preserve"> </w:t>
            </w:r>
          </w:p>
          <w:p w14:paraId="666057AD" w14:textId="56EA072B" w:rsidR="00DB7071" w:rsidRPr="0037255B" w:rsidRDefault="006331C0" w:rsidP="0039336A">
            <w:pPr>
              <w:numPr>
                <w:ilvl w:val="0"/>
                <w:numId w:val="2"/>
              </w:numPr>
              <w:spacing w:line="276" w:lineRule="auto"/>
              <w:ind w:left="714" w:hanging="357"/>
              <w:rPr>
                <w:lang w:val="en-GB"/>
              </w:rPr>
            </w:pPr>
            <w:r w:rsidRPr="0037255B">
              <w:rPr>
                <w:lang w:val="en-GB"/>
              </w:rPr>
              <w:t xml:space="preserve">Article - "Guiding the Evaluator: Evaluation Ethics, Politics, Standards, and Guiding Principles" </w:t>
            </w:r>
            <w:hyperlink r:id="rId16" w:history="1">
              <w:r w:rsidRPr="0037255B">
                <w:rPr>
                  <w:rStyle w:val="Hyperlink"/>
                  <w:lang w:val="en-GB"/>
                </w:rPr>
                <w:t>https://pdfslide.net/documents/evaluation-ethics-politics-standards-and-guiding.html?page=3</w:t>
              </w:r>
            </w:hyperlink>
          </w:p>
          <w:p w14:paraId="04369BA5" w14:textId="2AFFA84E" w:rsidR="006331C0" w:rsidRPr="0037255B" w:rsidRDefault="006331C0" w:rsidP="0039336A">
            <w:pPr>
              <w:numPr>
                <w:ilvl w:val="0"/>
                <w:numId w:val="2"/>
              </w:numPr>
              <w:spacing w:line="276" w:lineRule="auto"/>
              <w:ind w:left="714" w:hanging="357"/>
              <w:rPr>
                <w:lang w:val="en-GB"/>
              </w:rPr>
            </w:pPr>
            <w:r w:rsidRPr="0037255B">
              <w:rPr>
                <w:lang w:val="en-GB"/>
              </w:rPr>
              <w:t>Book-"Principles and Guidelines for ethical research and evaluation in international development."</w:t>
            </w:r>
            <w:r w:rsidR="00134A33" w:rsidRPr="0037255B">
              <w:rPr>
                <w:lang w:val="en-GB"/>
              </w:rPr>
              <w:br/>
            </w:r>
            <w:hyperlink r:id="rId17" w:history="1">
              <w:r w:rsidR="00134A33" w:rsidRPr="0037255B">
                <w:rPr>
                  <w:rStyle w:val="Hyperlink"/>
                  <w:lang w:val="en-GB"/>
                </w:rPr>
                <w:t>https://rdinetwork.org.au/wp-content/uploads/2021/08/Updated-Aug-2021_ACFID-RDI-Network-Ethical-Principles_Accessible.pdf</w:t>
              </w:r>
            </w:hyperlink>
            <w:r w:rsidR="00134A33" w:rsidRPr="0037255B">
              <w:rPr>
                <w:lang w:val="en-GB"/>
              </w:rPr>
              <w:t xml:space="preserve"> </w:t>
            </w:r>
          </w:p>
          <w:p w14:paraId="54E13D85" w14:textId="5AB52841" w:rsidR="00D555D1" w:rsidRPr="0037255B" w:rsidRDefault="00D555D1" w:rsidP="0039336A">
            <w:pPr>
              <w:numPr>
                <w:ilvl w:val="0"/>
                <w:numId w:val="2"/>
              </w:numPr>
              <w:spacing w:line="276" w:lineRule="auto"/>
              <w:rPr>
                <w:lang w:val="en-GB"/>
              </w:rPr>
            </w:pPr>
            <w:r w:rsidRPr="0037255B">
              <w:rPr>
                <w:lang w:val="en-GB"/>
              </w:rPr>
              <w:t xml:space="preserve">Article- Ethical issues in participatory action research </w:t>
            </w:r>
            <w:hyperlink r:id="rId18" w:anchor=":~:text=As%20a%20result%2C%20the%20following,the%20ownership%20of%20the%20research" w:history="1">
              <w:r w:rsidRPr="0037255B">
                <w:rPr>
                  <w:rStyle w:val="Hyperlink"/>
                  <w:lang w:val="en-GB"/>
                </w:rPr>
                <w:t>https://pubmed.ncbi.nlm.nih.gov/15355529/#:~:text=As%20a%20result%2C%20the%20following,the%20ownership%20of%20the%20research</w:t>
              </w:r>
            </w:hyperlink>
            <w:r w:rsidRPr="0037255B">
              <w:rPr>
                <w:lang w:val="en-GB"/>
              </w:rPr>
              <w:t>.</w:t>
            </w:r>
          </w:p>
          <w:p w14:paraId="19107B9D" w14:textId="77777777" w:rsidR="00DB7071" w:rsidRPr="0037255B" w:rsidRDefault="00DB7071">
            <w:pPr>
              <w:rPr>
                <w:lang w:val="en-GB"/>
              </w:rPr>
            </w:pPr>
          </w:p>
        </w:tc>
      </w:tr>
    </w:tbl>
    <w:p w14:paraId="30AE6219" w14:textId="77777777" w:rsidR="008C0A00" w:rsidRDefault="008C0A00">
      <w:pPr>
        <w:rPr>
          <w:lang w:val="en-GB"/>
        </w:rPr>
        <w:sectPr w:rsidR="008C0A00" w:rsidSect="008C0A00">
          <w:pgSz w:w="12240" w:h="15840"/>
          <w:pgMar w:top="1440" w:right="1440" w:bottom="1440" w:left="1440" w:header="720" w:footer="720" w:gutter="0"/>
          <w:cols w:space="720"/>
          <w:docGrid w:linePitch="360"/>
        </w:sectPr>
      </w:pPr>
    </w:p>
    <w:p w14:paraId="5F643C72" w14:textId="57483997" w:rsidR="0039336A" w:rsidRPr="0037255B" w:rsidRDefault="0039336A">
      <w:pPr>
        <w:rPr>
          <w:b/>
          <w:bCs/>
          <w:lang w:val="en-GB"/>
        </w:rPr>
      </w:pPr>
    </w:p>
    <w:p w14:paraId="3164F535" w14:textId="3423CA9F" w:rsidR="00DB7071" w:rsidRPr="0037255B" w:rsidRDefault="00513A68">
      <w:pPr>
        <w:rPr>
          <w:b/>
          <w:bCs/>
          <w:lang w:val="en-GB"/>
        </w:rPr>
      </w:pPr>
      <w:r w:rsidRPr="0037255B">
        <w:rPr>
          <w:b/>
          <w:bCs/>
          <w:lang w:val="en-GB"/>
        </w:rPr>
        <w:t>Template - Detailed curriculum</w:t>
      </w:r>
    </w:p>
    <w:p w14:paraId="091FD251" w14:textId="77777777" w:rsidR="00DB7071" w:rsidRPr="0037255B" w:rsidRDefault="00DB7071">
      <w:pPr>
        <w:rPr>
          <w:b/>
          <w:bCs/>
          <w:lang w:val="en-GB"/>
        </w:rPr>
      </w:pPr>
    </w:p>
    <w:tbl>
      <w:tblPr>
        <w:tblStyle w:val="TableGrid"/>
        <w:tblW w:w="13426" w:type="dxa"/>
        <w:tblLook w:val="04A0" w:firstRow="1" w:lastRow="0" w:firstColumn="1" w:lastColumn="0" w:noHBand="0" w:noVBand="1"/>
      </w:tblPr>
      <w:tblGrid>
        <w:gridCol w:w="13426"/>
      </w:tblGrid>
      <w:tr w:rsidR="00DB7071" w:rsidRPr="0037255B" w14:paraId="26E8B446" w14:textId="77777777">
        <w:trPr>
          <w:trHeight w:val="888"/>
        </w:trPr>
        <w:tc>
          <w:tcPr>
            <w:tcW w:w="13426" w:type="dxa"/>
          </w:tcPr>
          <w:p w14:paraId="24D41BA9" w14:textId="268F9786" w:rsidR="00DB7071" w:rsidRPr="0037255B" w:rsidRDefault="00513A68">
            <w:pPr>
              <w:rPr>
                <w:b/>
                <w:bCs/>
                <w:lang w:val="en-GB"/>
              </w:rPr>
            </w:pPr>
            <w:r w:rsidRPr="0037255B">
              <w:rPr>
                <w:b/>
                <w:bCs/>
                <w:lang w:val="en-GB"/>
              </w:rPr>
              <w:t xml:space="preserve">Course module code and name – </w:t>
            </w:r>
            <w:r w:rsidR="001A054D" w:rsidRPr="0037255B">
              <w:rPr>
                <w:b/>
                <w:bCs/>
                <w:lang w:val="en-GB"/>
              </w:rPr>
              <w:t>Implementation and Evaluation</w:t>
            </w:r>
          </w:p>
          <w:p w14:paraId="7835D8A4" w14:textId="77777777" w:rsidR="00DB7071" w:rsidRPr="0037255B" w:rsidRDefault="00DB7071">
            <w:pPr>
              <w:rPr>
                <w:b/>
                <w:bCs/>
                <w:lang w:val="en-GB"/>
              </w:rPr>
            </w:pPr>
          </w:p>
          <w:p w14:paraId="44C4F8E6" w14:textId="0A4224C5" w:rsidR="00DB7071" w:rsidRPr="0037255B" w:rsidRDefault="00513A68">
            <w:pPr>
              <w:rPr>
                <w:b/>
                <w:bCs/>
                <w:lang w:val="en-GB"/>
              </w:rPr>
            </w:pPr>
            <w:r w:rsidRPr="0037255B">
              <w:rPr>
                <w:b/>
                <w:bCs/>
                <w:lang w:val="en-GB"/>
              </w:rPr>
              <w:t xml:space="preserve">Credits – </w:t>
            </w:r>
            <w:r w:rsidR="001A054D" w:rsidRPr="0037255B">
              <w:rPr>
                <w:b/>
                <w:bCs/>
                <w:lang w:val="en-GB"/>
              </w:rPr>
              <w:t>01</w:t>
            </w:r>
          </w:p>
          <w:p w14:paraId="538D69FE" w14:textId="77777777" w:rsidR="00DB7071" w:rsidRPr="0037255B" w:rsidRDefault="00DB7071">
            <w:pPr>
              <w:rPr>
                <w:b/>
                <w:bCs/>
                <w:lang w:val="en-GB"/>
              </w:rPr>
            </w:pPr>
          </w:p>
          <w:p w14:paraId="73281853" w14:textId="22BD1ADC" w:rsidR="00DB7071" w:rsidRPr="0037255B" w:rsidRDefault="00513A68">
            <w:pPr>
              <w:rPr>
                <w:b/>
                <w:bCs/>
                <w:lang w:val="en-GB"/>
              </w:rPr>
            </w:pPr>
            <w:r w:rsidRPr="0037255B">
              <w:rPr>
                <w:b/>
                <w:bCs/>
                <w:lang w:val="en-GB"/>
              </w:rPr>
              <w:t xml:space="preserve">Total time allocation – </w:t>
            </w:r>
            <w:r w:rsidR="001A054D" w:rsidRPr="0037255B">
              <w:rPr>
                <w:lang w:val="en-GB"/>
              </w:rPr>
              <w:t xml:space="preserve">Theory </w:t>
            </w:r>
            <w:r w:rsidR="00FB5949">
              <w:rPr>
                <w:lang w:val="en-GB"/>
              </w:rPr>
              <w:t>8</w:t>
            </w:r>
            <w:r w:rsidR="001A054D" w:rsidRPr="0037255B">
              <w:rPr>
                <w:lang w:val="en-GB"/>
              </w:rPr>
              <w:t xml:space="preserve"> hours; Pr</w:t>
            </w:r>
            <w:r w:rsidR="00537128" w:rsidRPr="0037255B">
              <w:rPr>
                <w:lang w:val="en-GB"/>
              </w:rPr>
              <w:t>actical 1</w:t>
            </w:r>
            <w:r w:rsidR="00E26E75">
              <w:rPr>
                <w:lang w:val="en-GB"/>
              </w:rPr>
              <w:t>4</w:t>
            </w:r>
            <w:r w:rsidR="00537128" w:rsidRPr="0037255B">
              <w:rPr>
                <w:lang w:val="en-GB"/>
              </w:rPr>
              <w:t xml:space="preserve"> hours </w:t>
            </w:r>
            <w:r w:rsidR="001A054D" w:rsidRPr="0037255B">
              <w:rPr>
                <w:b/>
                <w:bCs/>
                <w:lang w:val="en-GB"/>
              </w:rPr>
              <w:t xml:space="preserve"> </w:t>
            </w:r>
          </w:p>
          <w:p w14:paraId="643A2D4C" w14:textId="77777777" w:rsidR="00DB7071" w:rsidRPr="0037255B" w:rsidRDefault="00DB7071">
            <w:pPr>
              <w:rPr>
                <w:b/>
                <w:bCs/>
                <w:lang w:val="en-GB"/>
              </w:rPr>
            </w:pPr>
          </w:p>
        </w:tc>
      </w:tr>
    </w:tbl>
    <w:p w14:paraId="565B96F5" w14:textId="77777777" w:rsidR="00D83EE9" w:rsidRPr="0037255B" w:rsidRDefault="00D83EE9"/>
    <w:tbl>
      <w:tblPr>
        <w:tblStyle w:val="TableGrid"/>
        <w:tblW w:w="13585" w:type="dxa"/>
        <w:tblLayout w:type="fixed"/>
        <w:tblLook w:val="04A0" w:firstRow="1" w:lastRow="0" w:firstColumn="1" w:lastColumn="0" w:noHBand="0" w:noVBand="1"/>
      </w:tblPr>
      <w:tblGrid>
        <w:gridCol w:w="1795"/>
        <w:gridCol w:w="3870"/>
        <w:gridCol w:w="3600"/>
        <w:gridCol w:w="1260"/>
        <w:gridCol w:w="1530"/>
        <w:gridCol w:w="1530"/>
      </w:tblGrid>
      <w:tr w:rsidR="00D83EE9" w:rsidRPr="0037255B" w14:paraId="2850D93C" w14:textId="77777777" w:rsidTr="008C41F3">
        <w:trPr>
          <w:trHeight w:val="888"/>
          <w:tblHeader/>
        </w:trPr>
        <w:tc>
          <w:tcPr>
            <w:tcW w:w="1795" w:type="dxa"/>
          </w:tcPr>
          <w:p w14:paraId="485897FA" w14:textId="77777777" w:rsidR="00DB7071" w:rsidRPr="0037255B" w:rsidRDefault="00513A68">
            <w:pPr>
              <w:rPr>
                <w:b/>
                <w:bCs/>
                <w:lang w:val="en-GB"/>
              </w:rPr>
            </w:pPr>
            <w:r w:rsidRPr="0037255B">
              <w:rPr>
                <w:b/>
                <w:bCs/>
                <w:lang w:val="en-GB"/>
              </w:rPr>
              <w:t xml:space="preserve">Unit no and name </w:t>
            </w:r>
          </w:p>
        </w:tc>
        <w:tc>
          <w:tcPr>
            <w:tcW w:w="3870" w:type="dxa"/>
          </w:tcPr>
          <w:p w14:paraId="054E075B" w14:textId="77777777" w:rsidR="00DB7071" w:rsidRDefault="00513A68">
            <w:pPr>
              <w:rPr>
                <w:b/>
                <w:bCs/>
                <w:lang w:val="en-GB"/>
              </w:rPr>
            </w:pPr>
            <w:r w:rsidRPr="0037255B">
              <w:rPr>
                <w:b/>
                <w:bCs/>
                <w:lang w:val="en-GB"/>
              </w:rPr>
              <w:t xml:space="preserve">Unit objectives </w:t>
            </w:r>
          </w:p>
          <w:p w14:paraId="5BC54C5A" w14:textId="77777777" w:rsidR="008C41F3" w:rsidRDefault="008C41F3">
            <w:pPr>
              <w:rPr>
                <w:b/>
                <w:bCs/>
                <w:lang w:val="en-GB"/>
              </w:rPr>
            </w:pPr>
          </w:p>
          <w:p w14:paraId="09CB34A8" w14:textId="158EEDF4" w:rsidR="008C41F3" w:rsidRPr="00CD4F55" w:rsidRDefault="00CD4F55">
            <w:pPr>
              <w:rPr>
                <w:b/>
                <w:bCs/>
                <w:i/>
                <w:iCs/>
                <w:lang w:val="en-GB"/>
              </w:rPr>
            </w:pPr>
            <w:r w:rsidRPr="00CD4F55">
              <w:rPr>
                <w:b/>
                <w:bCs/>
                <w:i/>
                <w:iCs/>
                <w:lang w:val="en-GB"/>
              </w:rPr>
              <w:t xml:space="preserve">(At the end of the unit </w:t>
            </w:r>
            <w:r w:rsidR="004B1966" w:rsidRPr="00CD4F55">
              <w:rPr>
                <w:b/>
                <w:bCs/>
                <w:i/>
                <w:iCs/>
                <w:lang w:val="en-GB"/>
              </w:rPr>
              <w:t>the</w:t>
            </w:r>
            <w:r w:rsidRPr="00CD4F55">
              <w:rPr>
                <w:b/>
                <w:bCs/>
                <w:i/>
                <w:iCs/>
                <w:lang w:val="en-GB"/>
              </w:rPr>
              <w:t xml:space="preserve"> student will be able to ;)   </w:t>
            </w:r>
          </w:p>
        </w:tc>
        <w:tc>
          <w:tcPr>
            <w:tcW w:w="3600" w:type="dxa"/>
          </w:tcPr>
          <w:p w14:paraId="53AFB48C" w14:textId="77777777" w:rsidR="00DB7071" w:rsidRPr="0037255B" w:rsidRDefault="00513A68">
            <w:pPr>
              <w:rPr>
                <w:b/>
                <w:bCs/>
                <w:lang w:val="en-GB"/>
              </w:rPr>
            </w:pPr>
            <w:r w:rsidRPr="0037255B">
              <w:rPr>
                <w:b/>
                <w:bCs/>
                <w:lang w:val="en-GB"/>
              </w:rPr>
              <w:t>Lesson plan in brief (lesson content)</w:t>
            </w:r>
          </w:p>
        </w:tc>
        <w:tc>
          <w:tcPr>
            <w:tcW w:w="1260" w:type="dxa"/>
          </w:tcPr>
          <w:p w14:paraId="16AE3C73" w14:textId="77777777" w:rsidR="00DB7071" w:rsidRPr="0037255B" w:rsidRDefault="00513A68">
            <w:pPr>
              <w:rPr>
                <w:b/>
                <w:bCs/>
                <w:lang w:val="en-GB"/>
              </w:rPr>
            </w:pPr>
            <w:r w:rsidRPr="0037255B">
              <w:rPr>
                <w:b/>
                <w:bCs/>
                <w:lang w:val="en-GB"/>
              </w:rPr>
              <w:t>Allocated time (hrs) (for each lesson)</w:t>
            </w:r>
          </w:p>
        </w:tc>
        <w:tc>
          <w:tcPr>
            <w:tcW w:w="1530" w:type="dxa"/>
          </w:tcPr>
          <w:p w14:paraId="3551B63C" w14:textId="77777777" w:rsidR="00DB7071" w:rsidRPr="0037255B" w:rsidRDefault="00513A68">
            <w:pPr>
              <w:rPr>
                <w:b/>
                <w:bCs/>
                <w:lang w:val="en-GB"/>
              </w:rPr>
            </w:pPr>
            <w:r w:rsidRPr="0037255B">
              <w:rPr>
                <w:b/>
                <w:bCs/>
                <w:lang w:val="en-GB"/>
              </w:rPr>
              <w:t xml:space="preserve">Teaching learning methods </w:t>
            </w:r>
          </w:p>
        </w:tc>
        <w:tc>
          <w:tcPr>
            <w:tcW w:w="1530" w:type="dxa"/>
          </w:tcPr>
          <w:p w14:paraId="1AC8E6F4" w14:textId="77777777" w:rsidR="00DB7071" w:rsidRPr="0037255B" w:rsidRDefault="00513A68">
            <w:pPr>
              <w:rPr>
                <w:b/>
                <w:bCs/>
                <w:lang w:val="en-GB"/>
              </w:rPr>
            </w:pPr>
            <w:r w:rsidRPr="0037255B">
              <w:rPr>
                <w:b/>
                <w:bCs/>
                <w:lang w:val="en-GB"/>
              </w:rPr>
              <w:t xml:space="preserve">Method of assessment </w:t>
            </w:r>
          </w:p>
        </w:tc>
      </w:tr>
      <w:tr w:rsidR="00D83EE9" w:rsidRPr="0037255B" w14:paraId="548627C3" w14:textId="77777777" w:rsidTr="008C41F3">
        <w:trPr>
          <w:trHeight w:val="888"/>
        </w:trPr>
        <w:tc>
          <w:tcPr>
            <w:tcW w:w="1795" w:type="dxa"/>
            <w:vAlign w:val="center"/>
          </w:tcPr>
          <w:p w14:paraId="40AAAE49" w14:textId="39063B93" w:rsidR="00DB7071" w:rsidRPr="0037255B" w:rsidRDefault="00537128" w:rsidP="00537128">
            <w:pPr>
              <w:pStyle w:val="ListParagraph"/>
              <w:numPr>
                <w:ilvl w:val="0"/>
                <w:numId w:val="4"/>
              </w:numPr>
              <w:ind w:left="308" w:hanging="284"/>
              <w:rPr>
                <w:lang w:val="en-GB"/>
              </w:rPr>
            </w:pPr>
            <w:r w:rsidRPr="0037255B">
              <w:rPr>
                <w:lang w:val="en-GB"/>
              </w:rPr>
              <w:t>Introduction</w:t>
            </w:r>
          </w:p>
        </w:tc>
        <w:tc>
          <w:tcPr>
            <w:tcW w:w="3870" w:type="dxa"/>
            <w:vAlign w:val="center"/>
          </w:tcPr>
          <w:p w14:paraId="7F8D690B" w14:textId="77777777" w:rsidR="00CD4F55" w:rsidRDefault="00C872F4" w:rsidP="00CD4F55">
            <w:pPr>
              <w:pStyle w:val="ListParagraph"/>
              <w:ind w:left="41"/>
              <w:rPr>
                <w:lang w:val="en-GB"/>
              </w:rPr>
            </w:pPr>
            <w:r w:rsidRPr="0037255B">
              <w:rPr>
                <w:lang w:val="en-GB"/>
              </w:rPr>
              <w:t xml:space="preserve">- </w:t>
            </w:r>
            <w:r w:rsidR="00537128" w:rsidRPr="0037255B">
              <w:rPr>
                <w:lang w:val="en-GB"/>
              </w:rPr>
              <w:t xml:space="preserve">learn about </w:t>
            </w:r>
            <w:r w:rsidR="00537128" w:rsidRPr="00CD4F55">
              <w:rPr>
                <w:lang w:val="en-GB"/>
              </w:rPr>
              <w:t xml:space="preserve">the course content and </w:t>
            </w:r>
          </w:p>
          <w:p w14:paraId="6EECF80A" w14:textId="20C493BB" w:rsidR="00DB7071" w:rsidRPr="00CD4F55" w:rsidRDefault="00CD4F55" w:rsidP="00CD4F55">
            <w:pPr>
              <w:pStyle w:val="ListParagraph"/>
              <w:ind w:left="41"/>
              <w:rPr>
                <w:lang w:val="en-GB"/>
              </w:rPr>
            </w:pPr>
            <w:r>
              <w:rPr>
                <w:lang w:val="en-GB"/>
              </w:rPr>
              <w:t xml:space="preserve">   </w:t>
            </w:r>
            <w:r w:rsidR="00DD60E5" w:rsidRPr="00CD4F55">
              <w:rPr>
                <w:lang w:val="en-GB"/>
              </w:rPr>
              <w:t>its</w:t>
            </w:r>
            <w:r w:rsidR="00537128" w:rsidRPr="00CD4F55">
              <w:rPr>
                <w:lang w:val="en-GB"/>
              </w:rPr>
              <w:t xml:space="preserve"> outcomes</w:t>
            </w:r>
          </w:p>
        </w:tc>
        <w:tc>
          <w:tcPr>
            <w:tcW w:w="3600" w:type="dxa"/>
            <w:vAlign w:val="center"/>
          </w:tcPr>
          <w:p w14:paraId="595CBA21" w14:textId="6FEA5024" w:rsidR="00501F2B" w:rsidRPr="0037255B" w:rsidRDefault="00DD60E5" w:rsidP="00537128">
            <w:pPr>
              <w:rPr>
                <w:lang w:val="en-GB"/>
              </w:rPr>
            </w:pPr>
            <w:r w:rsidRPr="0037255B">
              <w:rPr>
                <w:lang w:val="en-GB"/>
              </w:rPr>
              <w:t>-</w:t>
            </w:r>
            <w:r w:rsidR="00F571BE" w:rsidRPr="0037255B">
              <w:rPr>
                <w:lang w:val="en-GB"/>
              </w:rPr>
              <w:t xml:space="preserve"> </w:t>
            </w:r>
            <w:r w:rsidR="004D467A" w:rsidRPr="0037255B">
              <w:rPr>
                <w:lang w:val="en-GB"/>
              </w:rPr>
              <w:t xml:space="preserve"> </w:t>
            </w:r>
            <w:r w:rsidR="007C4E07">
              <w:rPr>
                <w:lang w:val="en-GB"/>
              </w:rPr>
              <w:t xml:space="preserve"> </w:t>
            </w:r>
            <w:r w:rsidR="00F571BE" w:rsidRPr="0037255B">
              <w:rPr>
                <w:lang w:val="en-GB"/>
              </w:rPr>
              <w:t xml:space="preserve"> </w:t>
            </w:r>
            <w:r w:rsidR="00537128" w:rsidRPr="0037255B">
              <w:rPr>
                <w:lang w:val="en-GB"/>
              </w:rPr>
              <w:t>Overview of the course</w:t>
            </w:r>
          </w:p>
          <w:p w14:paraId="5A7C72EB" w14:textId="0B1155F7" w:rsidR="00501F2B" w:rsidRPr="0037255B" w:rsidRDefault="00501F2B" w:rsidP="00537128">
            <w:pPr>
              <w:rPr>
                <w:lang w:val="en-GB"/>
              </w:rPr>
            </w:pPr>
            <w:r w:rsidRPr="0037255B">
              <w:rPr>
                <w:lang w:val="en-GB"/>
              </w:rPr>
              <w:t>-</w:t>
            </w:r>
            <w:r w:rsidR="00107E23" w:rsidRPr="0037255B">
              <w:rPr>
                <w:lang w:val="en-GB"/>
              </w:rPr>
              <w:t xml:space="preserve"> </w:t>
            </w:r>
            <w:r w:rsidR="007C4E07">
              <w:rPr>
                <w:lang w:val="en-GB"/>
              </w:rPr>
              <w:t xml:space="preserve"> </w:t>
            </w:r>
            <w:r w:rsidR="00107E23" w:rsidRPr="0037255B">
              <w:rPr>
                <w:lang w:val="en-GB"/>
              </w:rPr>
              <w:t xml:space="preserve"> </w:t>
            </w:r>
            <w:r w:rsidR="004D467A" w:rsidRPr="0037255B">
              <w:rPr>
                <w:lang w:val="en-GB"/>
              </w:rPr>
              <w:t xml:space="preserve"> </w:t>
            </w:r>
            <w:r w:rsidR="00537128" w:rsidRPr="0037255B">
              <w:rPr>
                <w:lang w:val="en-GB"/>
              </w:rPr>
              <w:t xml:space="preserve">purpose, modules and </w:t>
            </w:r>
          </w:p>
          <w:p w14:paraId="4C2B4F59" w14:textId="120C3064" w:rsidR="00537128" w:rsidRPr="0037255B" w:rsidRDefault="00501F2B" w:rsidP="00537128">
            <w:pPr>
              <w:rPr>
                <w:lang w:val="en-GB"/>
              </w:rPr>
            </w:pPr>
            <w:r w:rsidRPr="0037255B">
              <w:rPr>
                <w:lang w:val="en-GB"/>
              </w:rPr>
              <w:t xml:space="preserve"> </w:t>
            </w:r>
            <w:r w:rsidR="00107E23" w:rsidRPr="0037255B">
              <w:rPr>
                <w:lang w:val="en-GB"/>
              </w:rPr>
              <w:t xml:space="preserve">  </w:t>
            </w:r>
            <w:r w:rsidR="004D467A" w:rsidRPr="0037255B">
              <w:rPr>
                <w:lang w:val="en-GB"/>
              </w:rPr>
              <w:t xml:space="preserve"> </w:t>
            </w:r>
            <w:r w:rsidR="007C4E07">
              <w:rPr>
                <w:lang w:val="en-GB"/>
              </w:rPr>
              <w:t xml:space="preserve"> </w:t>
            </w:r>
            <w:r w:rsidR="004B1966" w:rsidRPr="0037255B">
              <w:rPr>
                <w:lang w:val="en-GB"/>
              </w:rPr>
              <w:t xml:space="preserve">Learning </w:t>
            </w:r>
            <w:r w:rsidR="00537128" w:rsidRPr="0037255B">
              <w:rPr>
                <w:lang w:val="en-GB"/>
              </w:rPr>
              <w:t>outcomes</w:t>
            </w:r>
          </w:p>
          <w:p w14:paraId="13F48974" w14:textId="77777777" w:rsidR="00DB7071" w:rsidRPr="0037255B" w:rsidRDefault="00DB7071" w:rsidP="00537128">
            <w:pPr>
              <w:rPr>
                <w:b/>
                <w:bCs/>
                <w:lang w:val="en-GB"/>
              </w:rPr>
            </w:pPr>
          </w:p>
        </w:tc>
        <w:tc>
          <w:tcPr>
            <w:tcW w:w="1260" w:type="dxa"/>
            <w:vAlign w:val="center"/>
          </w:tcPr>
          <w:p w14:paraId="2749D752" w14:textId="76F93C3A" w:rsidR="00DB7071" w:rsidRPr="0037255B" w:rsidRDefault="00537128" w:rsidP="00537128">
            <w:pPr>
              <w:jc w:val="center"/>
              <w:rPr>
                <w:lang w:val="en-GB"/>
              </w:rPr>
            </w:pPr>
            <w:r w:rsidRPr="0037255B">
              <w:rPr>
                <w:lang w:val="en-GB"/>
              </w:rPr>
              <w:t>1</w:t>
            </w:r>
          </w:p>
        </w:tc>
        <w:tc>
          <w:tcPr>
            <w:tcW w:w="1530" w:type="dxa"/>
            <w:vAlign w:val="center"/>
          </w:tcPr>
          <w:p w14:paraId="56D636C2" w14:textId="0CD8DB97" w:rsidR="00DB7071" w:rsidRPr="0037255B" w:rsidRDefault="00537128" w:rsidP="00537128">
            <w:pPr>
              <w:jc w:val="center"/>
              <w:rPr>
                <w:lang w:val="en-GB"/>
              </w:rPr>
            </w:pPr>
            <w:r w:rsidRPr="0037255B">
              <w:rPr>
                <w:lang w:val="en-GB"/>
              </w:rPr>
              <w:t>Lecture</w:t>
            </w:r>
          </w:p>
        </w:tc>
        <w:tc>
          <w:tcPr>
            <w:tcW w:w="1530" w:type="dxa"/>
            <w:vAlign w:val="center"/>
          </w:tcPr>
          <w:p w14:paraId="72FFA5BD" w14:textId="450FFF36" w:rsidR="00DB7071" w:rsidRPr="0037255B" w:rsidRDefault="00537128" w:rsidP="00537128">
            <w:pPr>
              <w:jc w:val="center"/>
              <w:rPr>
                <w:lang w:val="en-GB"/>
              </w:rPr>
            </w:pPr>
            <w:r w:rsidRPr="0037255B">
              <w:rPr>
                <w:lang w:val="en-GB"/>
              </w:rPr>
              <w:t>None</w:t>
            </w:r>
          </w:p>
        </w:tc>
      </w:tr>
      <w:tr w:rsidR="00D83EE9" w:rsidRPr="0037255B" w14:paraId="176EA360" w14:textId="77777777" w:rsidTr="008C41F3">
        <w:trPr>
          <w:trHeight w:val="888"/>
        </w:trPr>
        <w:tc>
          <w:tcPr>
            <w:tcW w:w="1795" w:type="dxa"/>
            <w:vAlign w:val="center"/>
          </w:tcPr>
          <w:p w14:paraId="3B69AE02" w14:textId="1B96EE32" w:rsidR="007B42B3" w:rsidRPr="0037255B" w:rsidRDefault="007B42B3" w:rsidP="00537128">
            <w:pPr>
              <w:pStyle w:val="ListParagraph"/>
              <w:numPr>
                <w:ilvl w:val="0"/>
                <w:numId w:val="4"/>
              </w:numPr>
              <w:ind w:left="308" w:hanging="284"/>
              <w:rPr>
                <w:lang w:val="en-GB"/>
              </w:rPr>
            </w:pPr>
            <w:r w:rsidRPr="0037255B">
              <w:rPr>
                <w:lang w:val="en-GB"/>
              </w:rPr>
              <w:t>Evaluation methods</w:t>
            </w:r>
          </w:p>
          <w:p w14:paraId="39B05774" w14:textId="1FFED636" w:rsidR="00DB7071" w:rsidRPr="0037255B" w:rsidRDefault="00DB7071" w:rsidP="007B42B3">
            <w:pPr>
              <w:rPr>
                <w:lang w:val="en-GB"/>
              </w:rPr>
            </w:pPr>
          </w:p>
        </w:tc>
        <w:tc>
          <w:tcPr>
            <w:tcW w:w="3870" w:type="dxa"/>
            <w:vAlign w:val="center"/>
          </w:tcPr>
          <w:p w14:paraId="4E32EC1F" w14:textId="77777777" w:rsidR="00CD4F55" w:rsidRDefault="00C872F4" w:rsidP="000F0FEB">
            <w:pPr>
              <w:rPr>
                <w:lang w:val="en-GB"/>
              </w:rPr>
            </w:pPr>
            <w:r w:rsidRPr="0037255B">
              <w:rPr>
                <w:lang w:val="en-GB"/>
              </w:rPr>
              <w:t xml:space="preserve">- </w:t>
            </w:r>
            <w:r w:rsidR="00CD4F55">
              <w:rPr>
                <w:lang w:val="en-GB"/>
              </w:rPr>
              <w:t xml:space="preserve"> </w:t>
            </w:r>
            <w:r w:rsidR="007B42B3" w:rsidRPr="0037255B">
              <w:rPr>
                <w:lang w:val="en-GB"/>
              </w:rPr>
              <w:t>describe the</w:t>
            </w:r>
            <w:r w:rsidRPr="0037255B">
              <w:rPr>
                <w:lang w:val="en-GB"/>
              </w:rPr>
              <w:t xml:space="preserve"> </w:t>
            </w:r>
            <w:r w:rsidR="007B42B3" w:rsidRPr="0037255B">
              <w:rPr>
                <w:lang w:val="en-GB"/>
              </w:rPr>
              <w:t xml:space="preserve">characteristics of </w:t>
            </w:r>
          </w:p>
          <w:p w14:paraId="3D17E165" w14:textId="1E063681" w:rsidR="00DB7071" w:rsidRPr="0037255B" w:rsidRDefault="00CD4F55" w:rsidP="000F0FEB">
            <w:pPr>
              <w:rPr>
                <w:lang w:val="en-GB"/>
              </w:rPr>
            </w:pPr>
            <w:r>
              <w:rPr>
                <w:lang w:val="en-GB"/>
              </w:rPr>
              <w:t xml:space="preserve">   </w:t>
            </w:r>
            <w:r w:rsidR="007B42B3" w:rsidRPr="0037255B">
              <w:rPr>
                <w:lang w:val="en-GB"/>
              </w:rPr>
              <w:t>different</w:t>
            </w:r>
            <w:r w:rsidR="00C872F4" w:rsidRPr="0037255B">
              <w:rPr>
                <w:lang w:val="en-GB"/>
              </w:rPr>
              <w:t xml:space="preserve"> </w:t>
            </w:r>
            <w:r w:rsidR="007B42B3" w:rsidRPr="0037255B">
              <w:rPr>
                <w:lang w:val="en-GB"/>
              </w:rPr>
              <w:t>evaluation models</w:t>
            </w:r>
          </w:p>
        </w:tc>
        <w:tc>
          <w:tcPr>
            <w:tcW w:w="3600" w:type="dxa"/>
            <w:vAlign w:val="center"/>
          </w:tcPr>
          <w:p w14:paraId="6EF16E30" w14:textId="0D49BB96" w:rsidR="00F571BE" w:rsidRPr="0037255B" w:rsidRDefault="00F571BE" w:rsidP="00F571BE">
            <w:pPr>
              <w:rPr>
                <w:lang w:val="en-GB"/>
              </w:rPr>
            </w:pPr>
            <w:r w:rsidRPr="0037255B">
              <w:rPr>
                <w:lang w:val="en-GB"/>
              </w:rPr>
              <w:t xml:space="preserve">-    </w:t>
            </w:r>
            <w:r w:rsidR="004D467A" w:rsidRPr="0037255B">
              <w:rPr>
                <w:lang w:val="en-GB"/>
              </w:rPr>
              <w:t xml:space="preserve"> </w:t>
            </w:r>
            <w:r w:rsidR="004B1966" w:rsidRPr="0037255B">
              <w:rPr>
                <w:lang w:val="en-GB"/>
              </w:rPr>
              <w:t>Six models of evaluation in</w:t>
            </w:r>
          </w:p>
          <w:p w14:paraId="4671AA6D" w14:textId="7647E684" w:rsidR="000F0FEB" w:rsidRPr="0037255B" w:rsidRDefault="00F571BE" w:rsidP="000F0FEB">
            <w:pPr>
              <w:pStyle w:val="ListParagraph"/>
              <w:ind w:left="18"/>
              <w:rPr>
                <w:lang w:val="en-GB"/>
              </w:rPr>
            </w:pPr>
            <w:r w:rsidRPr="0037255B">
              <w:rPr>
                <w:lang w:val="en-GB"/>
              </w:rPr>
              <w:t xml:space="preserve">    </w:t>
            </w:r>
            <w:r w:rsidR="004D467A" w:rsidRPr="0037255B">
              <w:rPr>
                <w:lang w:val="en-GB"/>
              </w:rPr>
              <w:t xml:space="preserve"> </w:t>
            </w:r>
            <w:r w:rsidRPr="0037255B">
              <w:rPr>
                <w:lang w:val="en-GB"/>
              </w:rPr>
              <w:t xml:space="preserve"> </w:t>
            </w:r>
            <w:r w:rsidR="000F0FEB" w:rsidRPr="0037255B">
              <w:rPr>
                <w:lang w:val="en-GB"/>
              </w:rPr>
              <w:t>relation to participatory</w:t>
            </w:r>
          </w:p>
          <w:p w14:paraId="582EBAE1" w14:textId="1FFADEF3" w:rsidR="00DB7071" w:rsidRPr="0037255B" w:rsidRDefault="00F571BE" w:rsidP="000F0FEB">
            <w:pPr>
              <w:pStyle w:val="ListParagraph"/>
              <w:ind w:left="18"/>
              <w:rPr>
                <w:lang w:val="en-GB"/>
              </w:rPr>
            </w:pPr>
            <w:r w:rsidRPr="0037255B">
              <w:rPr>
                <w:lang w:val="en-GB"/>
              </w:rPr>
              <w:t xml:space="preserve">     </w:t>
            </w:r>
            <w:r w:rsidR="004D467A" w:rsidRPr="0037255B">
              <w:rPr>
                <w:lang w:val="en-GB"/>
              </w:rPr>
              <w:t xml:space="preserve"> </w:t>
            </w:r>
            <w:r w:rsidR="000F0FEB" w:rsidRPr="0037255B">
              <w:rPr>
                <w:lang w:val="en-GB"/>
              </w:rPr>
              <w:t xml:space="preserve">evaluation </w:t>
            </w:r>
          </w:p>
        </w:tc>
        <w:tc>
          <w:tcPr>
            <w:tcW w:w="1260" w:type="dxa"/>
            <w:vAlign w:val="center"/>
          </w:tcPr>
          <w:p w14:paraId="13C425C1" w14:textId="568E90AF" w:rsidR="00DB7071" w:rsidRPr="0037255B" w:rsidRDefault="007B42B3" w:rsidP="00537128">
            <w:pPr>
              <w:jc w:val="center"/>
              <w:rPr>
                <w:lang w:val="en-GB"/>
              </w:rPr>
            </w:pPr>
            <w:r w:rsidRPr="0037255B">
              <w:rPr>
                <w:lang w:val="en-GB"/>
              </w:rPr>
              <w:t>1</w:t>
            </w:r>
          </w:p>
        </w:tc>
        <w:tc>
          <w:tcPr>
            <w:tcW w:w="1530" w:type="dxa"/>
            <w:vAlign w:val="center"/>
          </w:tcPr>
          <w:p w14:paraId="66E912AF" w14:textId="4AE7162B" w:rsidR="00DB7071" w:rsidRPr="0037255B" w:rsidRDefault="007B42B3" w:rsidP="00537128">
            <w:pPr>
              <w:jc w:val="center"/>
              <w:rPr>
                <w:lang w:val="en-GB"/>
              </w:rPr>
            </w:pPr>
            <w:r w:rsidRPr="0037255B">
              <w:rPr>
                <w:lang w:val="en-GB"/>
              </w:rPr>
              <w:t xml:space="preserve">Lecture </w:t>
            </w:r>
          </w:p>
        </w:tc>
        <w:tc>
          <w:tcPr>
            <w:tcW w:w="1530" w:type="dxa"/>
            <w:vAlign w:val="center"/>
          </w:tcPr>
          <w:p w14:paraId="167EBEE9" w14:textId="6FE16E9D" w:rsidR="00DB7071" w:rsidRPr="0037255B" w:rsidRDefault="000F0FEB" w:rsidP="00537128">
            <w:pPr>
              <w:jc w:val="center"/>
              <w:rPr>
                <w:lang w:val="en-GB"/>
              </w:rPr>
            </w:pPr>
            <w:r w:rsidRPr="0037255B">
              <w:rPr>
                <w:lang w:val="en-GB"/>
              </w:rPr>
              <w:t xml:space="preserve">Assignment </w:t>
            </w:r>
          </w:p>
        </w:tc>
      </w:tr>
      <w:tr w:rsidR="00D83EE9" w:rsidRPr="0037255B" w14:paraId="6680F26B" w14:textId="77777777" w:rsidTr="008C41F3">
        <w:trPr>
          <w:trHeight w:val="888"/>
        </w:trPr>
        <w:tc>
          <w:tcPr>
            <w:tcW w:w="1795" w:type="dxa"/>
            <w:vAlign w:val="center"/>
          </w:tcPr>
          <w:p w14:paraId="0D82E1D0" w14:textId="1783EA94" w:rsidR="00537128" w:rsidRPr="0037255B" w:rsidRDefault="00A63B3D" w:rsidP="00537128">
            <w:pPr>
              <w:pStyle w:val="ListParagraph"/>
              <w:numPr>
                <w:ilvl w:val="0"/>
                <w:numId w:val="4"/>
              </w:numPr>
              <w:ind w:left="308" w:hanging="284"/>
              <w:rPr>
                <w:lang w:val="en-GB"/>
              </w:rPr>
            </w:pPr>
            <w:r w:rsidRPr="0037255B">
              <w:rPr>
                <w:lang w:val="en-GB"/>
              </w:rPr>
              <w:t xml:space="preserve">Innovation </w:t>
            </w:r>
          </w:p>
        </w:tc>
        <w:tc>
          <w:tcPr>
            <w:tcW w:w="3870" w:type="dxa"/>
            <w:vAlign w:val="center"/>
          </w:tcPr>
          <w:p w14:paraId="254BFB51" w14:textId="77777777" w:rsidR="00CD4F55" w:rsidRDefault="00C872F4" w:rsidP="00A63B3D">
            <w:pPr>
              <w:rPr>
                <w:lang w:val="en-GB"/>
              </w:rPr>
            </w:pPr>
            <w:r w:rsidRPr="0037255B">
              <w:rPr>
                <w:lang w:val="en-GB"/>
              </w:rPr>
              <w:t xml:space="preserve">- </w:t>
            </w:r>
            <w:r w:rsidR="00CD4F55">
              <w:rPr>
                <w:lang w:val="en-GB"/>
              </w:rPr>
              <w:t xml:space="preserve"> </w:t>
            </w:r>
            <w:r w:rsidR="00A63B3D" w:rsidRPr="0037255B">
              <w:rPr>
                <w:lang w:val="en-GB"/>
              </w:rPr>
              <w:t>describe innovation in</w:t>
            </w:r>
            <w:r w:rsidRPr="0037255B">
              <w:rPr>
                <w:lang w:val="en-GB"/>
              </w:rPr>
              <w:t xml:space="preserve"> </w:t>
            </w:r>
            <w:r w:rsidR="00A63B3D" w:rsidRPr="0037255B">
              <w:rPr>
                <w:lang w:val="en-GB"/>
              </w:rPr>
              <w:t xml:space="preserve">relation to </w:t>
            </w:r>
          </w:p>
          <w:p w14:paraId="711D95AB" w14:textId="577E23CD" w:rsidR="00537128" w:rsidRPr="0037255B" w:rsidRDefault="00CD4F55" w:rsidP="00A63B3D">
            <w:pPr>
              <w:rPr>
                <w:lang w:val="en-GB"/>
              </w:rPr>
            </w:pPr>
            <w:r>
              <w:rPr>
                <w:lang w:val="en-GB"/>
              </w:rPr>
              <w:t xml:space="preserve">    </w:t>
            </w:r>
            <w:r w:rsidR="00A63B3D" w:rsidRPr="0037255B">
              <w:rPr>
                <w:lang w:val="en-GB"/>
              </w:rPr>
              <w:t xml:space="preserve">health care  </w:t>
            </w:r>
          </w:p>
        </w:tc>
        <w:tc>
          <w:tcPr>
            <w:tcW w:w="3600" w:type="dxa"/>
            <w:vAlign w:val="center"/>
          </w:tcPr>
          <w:p w14:paraId="157EEBA0" w14:textId="1346A002" w:rsidR="007627EF" w:rsidRPr="0037255B" w:rsidRDefault="004B1966" w:rsidP="00A63B3D">
            <w:pPr>
              <w:pStyle w:val="ListParagraph"/>
              <w:numPr>
                <w:ilvl w:val="0"/>
                <w:numId w:val="6"/>
              </w:numPr>
              <w:rPr>
                <w:lang w:val="en-GB"/>
              </w:rPr>
            </w:pPr>
            <w:r w:rsidRPr="0037255B">
              <w:rPr>
                <w:lang w:val="en-GB"/>
              </w:rPr>
              <w:t xml:space="preserve">What </w:t>
            </w:r>
            <w:r w:rsidR="005F6FAF" w:rsidRPr="0037255B">
              <w:rPr>
                <w:lang w:val="en-GB"/>
              </w:rPr>
              <w:t xml:space="preserve">is </w:t>
            </w:r>
            <w:proofErr w:type="gramStart"/>
            <w:r w:rsidR="007627EF" w:rsidRPr="0037255B">
              <w:rPr>
                <w:lang w:val="en-GB"/>
              </w:rPr>
              <w:t>innovation</w:t>
            </w:r>
            <w:proofErr w:type="gramEnd"/>
            <w:r w:rsidR="007627EF" w:rsidRPr="0037255B">
              <w:rPr>
                <w:lang w:val="en-GB"/>
              </w:rPr>
              <w:t xml:space="preserve"> </w:t>
            </w:r>
          </w:p>
          <w:p w14:paraId="08E7835A" w14:textId="0680589D" w:rsidR="00A63B3D" w:rsidRPr="0037255B" w:rsidRDefault="004B1966" w:rsidP="00A63B3D">
            <w:pPr>
              <w:pStyle w:val="ListParagraph"/>
              <w:numPr>
                <w:ilvl w:val="0"/>
                <w:numId w:val="6"/>
              </w:numPr>
              <w:rPr>
                <w:lang w:val="en-GB"/>
              </w:rPr>
            </w:pPr>
            <w:r w:rsidRPr="0037255B">
              <w:rPr>
                <w:lang w:val="en-GB"/>
              </w:rPr>
              <w:t>Human centred innovation</w:t>
            </w:r>
          </w:p>
          <w:p w14:paraId="6B27F567" w14:textId="062F77D5" w:rsidR="007627EF" w:rsidRPr="0037255B" w:rsidRDefault="00315E26" w:rsidP="00A63B3D">
            <w:pPr>
              <w:pStyle w:val="ListParagraph"/>
              <w:numPr>
                <w:ilvl w:val="0"/>
                <w:numId w:val="6"/>
              </w:numPr>
              <w:rPr>
                <w:lang w:val="en-GB"/>
              </w:rPr>
            </w:pPr>
            <w:r w:rsidRPr="0037255B">
              <w:rPr>
                <w:lang w:val="en-GB"/>
              </w:rPr>
              <w:t>Balance</w:t>
            </w:r>
            <w:r w:rsidR="00A63B3D" w:rsidRPr="0037255B">
              <w:rPr>
                <w:lang w:val="en-GB"/>
              </w:rPr>
              <w:t xml:space="preserve"> of innovation” </w:t>
            </w:r>
          </w:p>
          <w:p w14:paraId="1703A84D" w14:textId="1B11BE46" w:rsidR="00537128" w:rsidRPr="0037255B" w:rsidRDefault="00A63B3D" w:rsidP="007627EF">
            <w:pPr>
              <w:pStyle w:val="ListParagraph"/>
              <w:ind w:left="378"/>
              <w:rPr>
                <w:lang w:val="en-GB"/>
              </w:rPr>
            </w:pPr>
            <w:r w:rsidRPr="0037255B">
              <w:rPr>
                <w:lang w:val="en-GB"/>
              </w:rPr>
              <w:t xml:space="preserve"> </w:t>
            </w:r>
          </w:p>
        </w:tc>
        <w:tc>
          <w:tcPr>
            <w:tcW w:w="1260" w:type="dxa"/>
            <w:vAlign w:val="center"/>
          </w:tcPr>
          <w:p w14:paraId="025C4A19" w14:textId="12BD45F8" w:rsidR="00537128" w:rsidRPr="0037255B" w:rsidRDefault="007627EF" w:rsidP="00537128">
            <w:pPr>
              <w:jc w:val="center"/>
              <w:rPr>
                <w:lang w:val="en-GB"/>
              </w:rPr>
            </w:pPr>
            <w:r w:rsidRPr="0037255B">
              <w:rPr>
                <w:lang w:val="en-GB"/>
              </w:rPr>
              <w:t>1</w:t>
            </w:r>
          </w:p>
        </w:tc>
        <w:tc>
          <w:tcPr>
            <w:tcW w:w="1530" w:type="dxa"/>
            <w:vAlign w:val="center"/>
          </w:tcPr>
          <w:p w14:paraId="2993566F" w14:textId="1FD8BFFA" w:rsidR="00537128" w:rsidRPr="0037255B" w:rsidRDefault="007627EF" w:rsidP="00537128">
            <w:pPr>
              <w:jc w:val="center"/>
              <w:rPr>
                <w:lang w:val="en-GB"/>
              </w:rPr>
            </w:pPr>
            <w:r w:rsidRPr="0037255B">
              <w:rPr>
                <w:lang w:val="en-GB"/>
              </w:rPr>
              <w:t xml:space="preserve">Lecture </w:t>
            </w:r>
          </w:p>
        </w:tc>
        <w:tc>
          <w:tcPr>
            <w:tcW w:w="1530" w:type="dxa"/>
            <w:vAlign w:val="center"/>
          </w:tcPr>
          <w:p w14:paraId="1467A065" w14:textId="4701215A" w:rsidR="00537128" w:rsidRPr="0037255B" w:rsidRDefault="007627EF" w:rsidP="00537128">
            <w:pPr>
              <w:jc w:val="center"/>
              <w:rPr>
                <w:lang w:val="en-GB"/>
              </w:rPr>
            </w:pPr>
            <w:r w:rsidRPr="0037255B">
              <w:rPr>
                <w:lang w:val="en-GB"/>
              </w:rPr>
              <w:t>Assignment</w:t>
            </w:r>
          </w:p>
        </w:tc>
      </w:tr>
      <w:tr w:rsidR="00D83EE9" w:rsidRPr="0037255B" w14:paraId="34793D12" w14:textId="77777777" w:rsidTr="008C41F3">
        <w:trPr>
          <w:trHeight w:val="888"/>
        </w:trPr>
        <w:tc>
          <w:tcPr>
            <w:tcW w:w="1795" w:type="dxa"/>
            <w:vAlign w:val="center"/>
          </w:tcPr>
          <w:p w14:paraId="67D9056C" w14:textId="7DFE0535" w:rsidR="00537128" w:rsidRPr="0037255B" w:rsidRDefault="00857651" w:rsidP="00537128">
            <w:pPr>
              <w:pStyle w:val="ListParagraph"/>
              <w:numPr>
                <w:ilvl w:val="0"/>
                <w:numId w:val="4"/>
              </w:numPr>
              <w:ind w:left="308" w:hanging="284"/>
              <w:rPr>
                <w:lang w:val="en-GB"/>
              </w:rPr>
            </w:pPr>
            <w:r w:rsidRPr="0037255B">
              <w:rPr>
                <w:lang w:val="en-GB"/>
              </w:rPr>
              <w:t xml:space="preserve">Implementation </w:t>
            </w:r>
          </w:p>
        </w:tc>
        <w:tc>
          <w:tcPr>
            <w:tcW w:w="3870" w:type="dxa"/>
            <w:vAlign w:val="center"/>
          </w:tcPr>
          <w:p w14:paraId="2272B05B" w14:textId="5AE2C815" w:rsidR="007D3101" w:rsidRPr="00CD4F55" w:rsidRDefault="00C872F4" w:rsidP="00CD4F55">
            <w:pPr>
              <w:pStyle w:val="ListParagraph"/>
              <w:ind w:left="-33"/>
              <w:rPr>
                <w:lang w:val="en-GB"/>
              </w:rPr>
            </w:pPr>
            <w:r w:rsidRPr="0037255B">
              <w:rPr>
                <w:lang w:val="en-GB"/>
              </w:rPr>
              <w:t xml:space="preserve">- </w:t>
            </w:r>
            <w:r w:rsidR="00CD4F55">
              <w:rPr>
                <w:lang w:val="en-GB"/>
              </w:rPr>
              <w:t xml:space="preserve"> </w:t>
            </w:r>
            <w:r w:rsidR="00857651" w:rsidRPr="00CD4F55">
              <w:rPr>
                <w:lang w:val="en-GB"/>
              </w:rPr>
              <w:t xml:space="preserve">describe </w:t>
            </w:r>
            <w:r w:rsidR="00B26D41" w:rsidRPr="00CD4F55">
              <w:rPr>
                <w:lang w:val="en-GB"/>
              </w:rPr>
              <w:t xml:space="preserve">implementation in </w:t>
            </w:r>
          </w:p>
          <w:p w14:paraId="0BB1F5BA" w14:textId="592A2B60" w:rsidR="00537128" w:rsidRPr="0037255B" w:rsidRDefault="007D3101" w:rsidP="007D3101">
            <w:pPr>
              <w:pStyle w:val="ListParagraph"/>
              <w:ind w:left="-33"/>
              <w:rPr>
                <w:lang w:val="en-GB"/>
              </w:rPr>
            </w:pPr>
            <w:r w:rsidRPr="0037255B">
              <w:rPr>
                <w:lang w:val="en-GB"/>
              </w:rPr>
              <w:t xml:space="preserve">  </w:t>
            </w:r>
            <w:r w:rsidR="00CD4F55">
              <w:rPr>
                <w:lang w:val="en-GB"/>
              </w:rPr>
              <w:t xml:space="preserve"> </w:t>
            </w:r>
            <w:r w:rsidRPr="0037255B">
              <w:rPr>
                <w:lang w:val="en-GB"/>
              </w:rPr>
              <w:t xml:space="preserve">relation to </w:t>
            </w:r>
            <w:r w:rsidR="00B26D41" w:rsidRPr="0037255B">
              <w:rPr>
                <w:lang w:val="en-GB"/>
              </w:rPr>
              <w:t xml:space="preserve">healthcare </w:t>
            </w:r>
            <w:r w:rsidR="000C2506" w:rsidRPr="0037255B">
              <w:rPr>
                <w:lang w:val="en-GB"/>
              </w:rPr>
              <w:t>settings</w:t>
            </w:r>
            <w:r w:rsidR="00B26D41" w:rsidRPr="0037255B">
              <w:rPr>
                <w:lang w:val="en-GB"/>
              </w:rPr>
              <w:t xml:space="preserve"> </w:t>
            </w:r>
          </w:p>
        </w:tc>
        <w:tc>
          <w:tcPr>
            <w:tcW w:w="3600" w:type="dxa"/>
            <w:vAlign w:val="center"/>
          </w:tcPr>
          <w:p w14:paraId="452C8CDA" w14:textId="5C5A94FC" w:rsidR="00B26D41" w:rsidRPr="0037255B" w:rsidRDefault="004B1966" w:rsidP="004D467A">
            <w:pPr>
              <w:pStyle w:val="ListParagraph"/>
              <w:numPr>
                <w:ilvl w:val="0"/>
                <w:numId w:val="6"/>
              </w:numPr>
              <w:rPr>
                <w:lang w:val="en-GB"/>
              </w:rPr>
            </w:pPr>
            <w:r w:rsidRPr="0037255B">
              <w:rPr>
                <w:lang w:val="en-GB"/>
              </w:rPr>
              <w:t>Implementation in healthcare settings</w:t>
            </w:r>
          </w:p>
        </w:tc>
        <w:tc>
          <w:tcPr>
            <w:tcW w:w="1260" w:type="dxa"/>
            <w:vAlign w:val="center"/>
          </w:tcPr>
          <w:p w14:paraId="59246E72" w14:textId="2A1E2D23" w:rsidR="00537128" w:rsidRPr="0037255B" w:rsidRDefault="00D9534A" w:rsidP="00537128">
            <w:pPr>
              <w:jc w:val="center"/>
              <w:rPr>
                <w:lang w:val="en-GB"/>
              </w:rPr>
            </w:pPr>
            <w:r>
              <w:rPr>
                <w:lang w:val="en-GB"/>
              </w:rPr>
              <w:t>4</w:t>
            </w:r>
          </w:p>
        </w:tc>
        <w:tc>
          <w:tcPr>
            <w:tcW w:w="1530" w:type="dxa"/>
            <w:vAlign w:val="center"/>
          </w:tcPr>
          <w:p w14:paraId="65ADF0CA" w14:textId="4709A3FF" w:rsidR="00537128" w:rsidRPr="0037255B" w:rsidRDefault="00741C67" w:rsidP="00537128">
            <w:pPr>
              <w:jc w:val="center"/>
              <w:rPr>
                <w:lang w:val="en-GB"/>
              </w:rPr>
            </w:pPr>
            <w:r>
              <w:rPr>
                <w:lang w:val="en-GB"/>
              </w:rPr>
              <w:t>Practical</w:t>
            </w:r>
          </w:p>
        </w:tc>
        <w:tc>
          <w:tcPr>
            <w:tcW w:w="1530" w:type="dxa"/>
            <w:vAlign w:val="center"/>
          </w:tcPr>
          <w:p w14:paraId="5CFB6C5E" w14:textId="4FB96E35" w:rsidR="00537128" w:rsidRPr="0037255B" w:rsidRDefault="00B810C6" w:rsidP="00537128">
            <w:pPr>
              <w:jc w:val="center"/>
              <w:rPr>
                <w:lang w:val="en-GB"/>
              </w:rPr>
            </w:pPr>
            <w:r w:rsidRPr="0037255B">
              <w:rPr>
                <w:lang w:val="en-GB"/>
              </w:rPr>
              <w:t>VIVA</w:t>
            </w:r>
            <w:r w:rsidR="000C2506" w:rsidRPr="0037255B">
              <w:rPr>
                <w:lang w:val="en-GB"/>
              </w:rPr>
              <w:t xml:space="preserve"> </w:t>
            </w:r>
          </w:p>
        </w:tc>
      </w:tr>
      <w:tr w:rsidR="00C872F4" w:rsidRPr="0037255B" w14:paraId="5D0CAA9A" w14:textId="77777777" w:rsidTr="008C41F3">
        <w:trPr>
          <w:trHeight w:val="888"/>
        </w:trPr>
        <w:tc>
          <w:tcPr>
            <w:tcW w:w="1795" w:type="dxa"/>
            <w:vAlign w:val="center"/>
          </w:tcPr>
          <w:p w14:paraId="69E9DEA0" w14:textId="2D22185E" w:rsidR="00C872F4" w:rsidRPr="0037255B" w:rsidRDefault="00C872F4" w:rsidP="00C872F4">
            <w:pPr>
              <w:pStyle w:val="ListParagraph"/>
              <w:numPr>
                <w:ilvl w:val="0"/>
                <w:numId w:val="4"/>
              </w:numPr>
              <w:ind w:left="308" w:hanging="284"/>
              <w:rPr>
                <w:lang w:val="en-GB"/>
              </w:rPr>
            </w:pPr>
            <w:r w:rsidRPr="0037255B">
              <w:rPr>
                <w:lang w:val="en-GB"/>
              </w:rPr>
              <w:t>Logic framework model</w:t>
            </w:r>
          </w:p>
        </w:tc>
        <w:tc>
          <w:tcPr>
            <w:tcW w:w="3870" w:type="dxa"/>
            <w:vAlign w:val="center"/>
          </w:tcPr>
          <w:p w14:paraId="3302C8FF" w14:textId="3B92C1D4" w:rsidR="00B810C6" w:rsidRPr="0037255B" w:rsidRDefault="007D3101" w:rsidP="007D3101">
            <w:pPr>
              <w:rPr>
                <w:lang w:val="en-GB"/>
              </w:rPr>
            </w:pPr>
            <w:r w:rsidRPr="0037255B">
              <w:rPr>
                <w:lang w:val="en-GB"/>
              </w:rPr>
              <w:t xml:space="preserve">- </w:t>
            </w:r>
            <w:r w:rsidR="00CD4F55">
              <w:rPr>
                <w:lang w:val="en-GB"/>
              </w:rPr>
              <w:t>d</w:t>
            </w:r>
            <w:r w:rsidR="00C872F4" w:rsidRPr="0037255B">
              <w:rPr>
                <w:lang w:val="en-GB"/>
              </w:rPr>
              <w:t xml:space="preserve">emonstrate implementation </w:t>
            </w:r>
            <w:r w:rsidR="00B810C6" w:rsidRPr="0037255B">
              <w:rPr>
                <w:lang w:val="en-GB"/>
              </w:rPr>
              <w:t xml:space="preserve"> </w:t>
            </w:r>
          </w:p>
          <w:p w14:paraId="6423750D" w14:textId="0EB58435" w:rsidR="00C872F4" w:rsidRPr="0037255B" w:rsidRDefault="00B810C6" w:rsidP="007D3101">
            <w:pPr>
              <w:rPr>
                <w:lang w:val="en-GB"/>
              </w:rPr>
            </w:pPr>
            <w:r w:rsidRPr="0037255B">
              <w:rPr>
                <w:lang w:val="en-GB"/>
              </w:rPr>
              <w:t xml:space="preserve">  </w:t>
            </w:r>
            <w:r w:rsidR="00C872F4" w:rsidRPr="0037255B">
              <w:rPr>
                <w:lang w:val="en-GB"/>
              </w:rPr>
              <w:t xml:space="preserve">theories, </w:t>
            </w:r>
            <w:r w:rsidRPr="0037255B">
              <w:rPr>
                <w:lang w:val="en-GB"/>
              </w:rPr>
              <w:t>models,</w:t>
            </w:r>
            <w:r w:rsidR="00C872F4" w:rsidRPr="0037255B">
              <w:rPr>
                <w:lang w:val="en-GB"/>
              </w:rPr>
              <w:t xml:space="preserve"> and</w:t>
            </w:r>
            <w:r w:rsidRPr="0037255B">
              <w:rPr>
                <w:lang w:val="en-GB"/>
              </w:rPr>
              <w:t xml:space="preserve"> </w:t>
            </w:r>
            <w:r w:rsidR="00C872F4" w:rsidRPr="0037255B">
              <w:rPr>
                <w:lang w:val="en-GB"/>
              </w:rPr>
              <w:t>frameworks</w:t>
            </w:r>
          </w:p>
          <w:p w14:paraId="06369929" w14:textId="77777777" w:rsidR="007D3101" w:rsidRPr="0037255B" w:rsidRDefault="007D3101" w:rsidP="007D3101">
            <w:pPr>
              <w:rPr>
                <w:lang w:val="en-GB"/>
              </w:rPr>
            </w:pPr>
            <w:r w:rsidRPr="0037255B">
              <w:rPr>
                <w:lang w:val="en-GB"/>
              </w:rPr>
              <w:t xml:space="preserve">- </w:t>
            </w:r>
            <w:r w:rsidR="00C872F4" w:rsidRPr="0037255B">
              <w:rPr>
                <w:lang w:val="en-GB"/>
              </w:rPr>
              <w:t xml:space="preserve">Apply implementation of health </w:t>
            </w:r>
            <w:r w:rsidRPr="0037255B">
              <w:rPr>
                <w:lang w:val="en-GB"/>
              </w:rPr>
              <w:t xml:space="preserve">  </w:t>
            </w:r>
          </w:p>
          <w:p w14:paraId="30BA9109" w14:textId="77777777" w:rsidR="007D3101" w:rsidRPr="0037255B" w:rsidRDefault="007D3101" w:rsidP="007D3101">
            <w:pPr>
              <w:rPr>
                <w:lang w:val="en-GB"/>
              </w:rPr>
            </w:pPr>
            <w:r w:rsidRPr="0037255B">
              <w:rPr>
                <w:lang w:val="en-GB"/>
              </w:rPr>
              <w:t xml:space="preserve">  </w:t>
            </w:r>
            <w:r w:rsidR="00C872F4" w:rsidRPr="0037255B">
              <w:rPr>
                <w:lang w:val="en-GB"/>
              </w:rPr>
              <w:t xml:space="preserve">services research findings into </w:t>
            </w:r>
          </w:p>
          <w:p w14:paraId="3F4E72BA" w14:textId="3A45D8FB" w:rsidR="00C872F4" w:rsidRPr="0037255B" w:rsidRDefault="007D3101" w:rsidP="007D3101">
            <w:pPr>
              <w:rPr>
                <w:lang w:val="en-GB"/>
              </w:rPr>
            </w:pPr>
            <w:r w:rsidRPr="0037255B">
              <w:rPr>
                <w:lang w:val="en-GB"/>
              </w:rPr>
              <w:t xml:space="preserve">  </w:t>
            </w:r>
            <w:r w:rsidR="00C872F4" w:rsidRPr="0037255B">
              <w:rPr>
                <w:lang w:val="en-GB"/>
              </w:rPr>
              <w:t>practice</w:t>
            </w:r>
          </w:p>
          <w:p w14:paraId="12612D80" w14:textId="77777777" w:rsidR="00C872F4" w:rsidRPr="0037255B" w:rsidRDefault="00C872F4" w:rsidP="00C872F4">
            <w:pPr>
              <w:pStyle w:val="ListParagraph"/>
              <w:numPr>
                <w:ilvl w:val="0"/>
                <w:numId w:val="6"/>
              </w:numPr>
              <w:rPr>
                <w:lang w:val="en-GB"/>
              </w:rPr>
            </w:pPr>
            <w:r w:rsidRPr="0037255B">
              <w:rPr>
                <w:lang w:val="en-GB"/>
              </w:rPr>
              <w:lastRenderedPageBreak/>
              <w:t xml:space="preserve">Explain the four-step model of </w:t>
            </w:r>
            <w:proofErr w:type="gramStart"/>
            <w:r w:rsidRPr="0037255B">
              <w:rPr>
                <w:lang w:val="en-GB"/>
              </w:rPr>
              <w:t>change</w:t>
            </w:r>
            <w:proofErr w:type="gramEnd"/>
          </w:p>
          <w:p w14:paraId="4C0E9071" w14:textId="011B60E7" w:rsidR="00C872F4" w:rsidRPr="0037255B" w:rsidRDefault="00C872F4" w:rsidP="00C872F4">
            <w:pPr>
              <w:pStyle w:val="ListParagraph"/>
              <w:numPr>
                <w:ilvl w:val="0"/>
                <w:numId w:val="6"/>
              </w:numPr>
              <w:rPr>
                <w:lang w:val="en-GB"/>
              </w:rPr>
            </w:pPr>
            <w:r w:rsidRPr="0037255B">
              <w:rPr>
                <w:lang w:val="en-GB"/>
              </w:rPr>
              <w:t>Apply the theory of change model</w:t>
            </w:r>
          </w:p>
        </w:tc>
        <w:tc>
          <w:tcPr>
            <w:tcW w:w="3600" w:type="dxa"/>
            <w:vAlign w:val="center"/>
          </w:tcPr>
          <w:p w14:paraId="7E686633" w14:textId="4ED59D23" w:rsidR="004D467A" w:rsidRPr="0037255B" w:rsidRDefault="004B1966" w:rsidP="004D467A">
            <w:pPr>
              <w:pStyle w:val="ListParagraph"/>
              <w:numPr>
                <w:ilvl w:val="0"/>
                <w:numId w:val="6"/>
              </w:numPr>
              <w:rPr>
                <w:lang w:val="en-GB"/>
              </w:rPr>
            </w:pPr>
            <w:r w:rsidRPr="0037255B">
              <w:rPr>
                <w:lang w:val="en-GB"/>
              </w:rPr>
              <w:lastRenderedPageBreak/>
              <w:t>Implementation theories, models, and frameworks</w:t>
            </w:r>
          </w:p>
          <w:p w14:paraId="0625A9BE" w14:textId="5C81A64B" w:rsidR="004D467A" w:rsidRPr="0037255B" w:rsidRDefault="004B1966" w:rsidP="004D467A">
            <w:pPr>
              <w:pStyle w:val="ListParagraph"/>
              <w:numPr>
                <w:ilvl w:val="0"/>
                <w:numId w:val="6"/>
              </w:numPr>
              <w:rPr>
                <w:lang w:val="en-GB"/>
              </w:rPr>
            </w:pPr>
            <w:r w:rsidRPr="0037255B">
              <w:rPr>
                <w:lang w:val="en-GB"/>
              </w:rPr>
              <w:t>Implementation of health services research findings into practice</w:t>
            </w:r>
          </w:p>
          <w:p w14:paraId="6DED9132" w14:textId="3B5FB9F9" w:rsidR="004D467A" w:rsidRPr="0037255B" w:rsidRDefault="004B1966" w:rsidP="004D467A">
            <w:pPr>
              <w:pStyle w:val="ListParagraph"/>
              <w:numPr>
                <w:ilvl w:val="0"/>
                <w:numId w:val="6"/>
              </w:numPr>
              <w:rPr>
                <w:lang w:val="en-GB"/>
              </w:rPr>
            </w:pPr>
            <w:r w:rsidRPr="0037255B">
              <w:rPr>
                <w:lang w:val="en-GB"/>
              </w:rPr>
              <w:lastRenderedPageBreak/>
              <w:t xml:space="preserve">Four-step model of </w:t>
            </w:r>
            <w:r w:rsidR="004D467A" w:rsidRPr="0037255B">
              <w:rPr>
                <w:lang w:val="en-GB"/>
              </w:rPr>
              <w:t>change</w:t>
            </w:r>
          </w:p>
          <w:p w14:paraId="65C8239A" w14:textId="3E2B4537" w:rsidR="00C872F4" w:rsidRPr="0037255B" w:rsidRDefault="004B1966" w:rsidP="004D467A">
            <w:pPr>
              <w:pStyle w:val="ListParagraph"/>
              <w:numPr>
                <w:ilvl w:val="0"/>
                <w:numId w:val="6"/>
              </w:numPr>
              <w:rPr>
                <w:lang w:val="en-GB"/>
              </w:rPr>
            </w:pPr>
            <w:r w:rsidRPr="0037255B">
              <w:rPr>
                <w:lang w:val="en-GB"/>
              </w:rPr>
              <w:t>Theory of change model</w:t>
            </w:r>
          </w:p>
        </w:tc>
        <w:tc>
          <w:tcPr>
            <w:tcW w:w="1260" w:type="dxa"/>
            <w:vAlign w:val="center"/>
          </w:tcPr>
          <w:p w14:paraId="4A0AC202" w14:textId="1EC07545" w:rsidR="00C872F4" w:rsidRPr="0037255B" w:rsidRDefault="00775171" w:rsidP="00C872F4">
            <w:pPr>
              <w:jc w:val="center"/>
              <w:rPr>
                <w:lang w:val="en-GB"/>
              </w:rPr>
            </w:pPr>
            <w:r>
              <w:rPr>
                <w:lang w:val="en-GB"/>
              </w:rPr>
              <w:lastRenderedPageBreak/>
              <w:t>4</w:t>
            </w:r>
          </w:p>
        </w:tc>
        <w:tc>
          <w:tcPr>
            <w:tcW w:w="1530" w:type="dxa"/>
            <w:vAlign w:val="center"/>
          </w:tcPr>
          <w:p w14:paraId="19C19242" w14:textId="17B65D76" w:rsidR="00C872F4" w:rsidRPr="0037255B" w:rsidRDefault="00741C67" w:rsidP="00C872F4">
            <w:pPr>
              <w:jc w:val="center"/>
              <w:rPr>
                <w:lang w:val="en-GB"/>
              </w:rPr>
            </w:pPr>
            <w:r w:rsidRPr="00741C67">
              <w:rPr>
                <w:lang w:val="en-GB"/>
              </w:rPr>
              <w:t>Practical</w:t>
            </w:r>
          </w:p>
        </w:tc>
        <w:tc>
          <w:tcPr>
            <w:tcW w:w="1530" w:type="dxa"/>
            <w:vAlign w:val="center"/>
          </w:tcPr>
          <w:p w14:paraId="3214A50D" w14:textId="4A026346" w:rsidR="00C872F4" w:rsidRPr="0037255B" w:rsidRDefault="00B810C6" w:rsidP="00C872F4">
            <w:pPr>
              <w:jc w:val="center"/>
              <w:rPr>
                <w:lang w:val="en-GB"/>
              </w:rPr>
            </w:pPr>
            <w:r w:rsidRPr="0037255B">
              <w:rPr>
                <w:lang w:val="en-GB"/>
              </w:rPr>
              <w:t>VIVA</w:t>
            </w:r>
          </w:p>
        </w:tc>
      </w:tr>
      <w:tr w:rsidR="00C872F4" w:rsidRPr="0037255B" w14:paraId="57DBFB1F" w14:textId="77777777" w:rsidTr="008C41F3">
        <w:trPr>
          <w:trHeight w:val="888"/>
        </w:trPr>
        <w:tc>
          <w:tcPr>
            <w:tcW w:w="1795" w:type="dxa"/>
            <w:vAlign w:val="center"/>
          </w:tcPr>
          <w:p w14:paraId="13FD44AD" w14:textId="7AEF2909" w:rsidR="00C872F4" w:rsidRPr="0037255B" w:rsidRDefault="00C872F4" w:rsidP="00C872F4">
            <w:pPr>
              <w:pStyle w:val="ListParagraph"/>
              <w:numPr>
                <w:ilvl w:val="0"/>
                <w:numId w:val="4"/>
              </w:numPr>
              <w:ind w:left="308" w:hanging="284"/>
              <w:rPr>
                <w:lang w:val="en-GB"/>
              </w:rPr>
            </w:pPr>
            <w:r w:rsidRPr="0037255B">
              <w:rPr>
                <w:lang w:val="en-GB"/>
              </w:rPr>
              <w:t>Utilisation–Focused Outcomes Framework</w:t>
            </w:r>
          </w:p>
        </w:tc>
        <w:tc>
          <w:tcPr>
            <w:tcW w:w="3870" w:type="dxa"/>
            <w:vAlign w:val="center"/>
          </w:tcPr>
          <w:p w14:paraId="2217D849" w14:textId="77777777" w:rsidR="00C872F4" w:rsidRPr="0037255B" w:rsidRDefault="00C872F4" w:rsidP="00C872F4">
            <w:pPr>
              <w:pStyle w:val="ListParagraph"/>
              <w:numPr>
                <w:ilvl w:val="0"/>
                <w:numId w:val="6"/>
              </w:numPr>
              <w:rPr>
                <w:lang w:val="en-GB"/>
              </w:rPr>
            </w:pPr>
            <w:r w:rsidRPr="0037255B">
              <w:rPr>
                <w:lang w:val="en-GB"/>
              </w:rPr>
              <w:t xml:space="preserve">Demonstrate the theoretical components of a logic framework </w:t>
            </w:r>
            <w:proofErr w:type="gramStart"/>
            <w:r w:rsidRPr="0037255B">
              <w:rPr>
                <w:lang w:val="en-GB"/>
              </w:rPr>
              <w:t>model</w:t>
            </w:r>
            <w:proofErr w:type="gramEnd"/>
          </w:p>
          <w:p w14:paraId="0222E561" w14:textId="1C16668D" w:rsidR="004365ED" w:rsidRPr="0037255B" w:rsidRDefault="00C872F4" w:rsidP="004365ED">
            <w:pPr>
              <w:pStyle w:val="ListParagraph"/>
              <w:numPr>
                <w:ilvl w:val="0"/>
                <w:numId w:val="6"/>
              </w:numPr>
              <w:rPr>
                <w:lang w:val="en-GB"/>
              </w:rPr>
            </w:pPr>
            <w:r w:rsidRPr="0037255B">
              <w:rPr>
                <w:lang w:val="en-GB"/>
              </w:rPr>
              <w:t xml:space="preserve">Formulate a logic framework model in group </w:t>
            </w:r>
            <w:proofErr w:type="gramStart"/>
            <w:r w:rsidRPr="0037255B">
              <w:rPr>
                <w:lang w:val="en-GB"/>
              </w:rPr>
              <w:t>setting</w:t>
            </w:r>
            <w:proofErr w:type="gramEnd"/>
            <w:r w:rsidRPr="0037255B">
              <w:rPr>
                <w:lang w:val="en-GB"/>
              </w:rPr>
              <w:t xml:space="preserve"> </w:t>
            </w:r>
          </w:p>
          <w:p w14:paraId="2268F0C9" w14:textId="69F801C7" w:rsidR="00CA66A4" w:rsidRPr="0037255B" w:rsidRDefault="00CA66A4" w:rsidP="00CA66A4">
            <w:pPr>
              <w:pStyle w:val="ListParagraph"/>
              <w:numPr>
                <w:ilvl w:val="0"/>
                <w:numId w:val="6"/>
              </w:numPr>
              <w:rPr>
                <w:lang w:val="en-GB"/>
              </w:rPr>
            </w:pPr>
            <w:r w:rsidRPr="0037255B">
              <w:rPr>
                <w:lang w:val="en-GB"/>
              </w:rPr>
              <w:t xml:space="preserve">Explain why evaluation is </w:t>
            </w:r>
            <w:proofErr w:type="gramStart"/>
            <w:r w:rsidRPr="0037255B">
              <w:rPr>
                <w:lang w:val="en-GB"/>
              </w:rPr>
              <w:t>important</w:t>
            </w:r>
            <w:proofErr w:type="gramEnd"/>
            <w:r w:rsidRPr="0037255B">
              <w:rPr>
                <w:lang w:val="en-GB"/>
              </w:rPr>
              <w:t xml:space="preserve"> </w:t>
            </w:r>
          </w:p>
          <w:p w14:paraId="76406122" w14:textId="3BD13B9E" w:rsidR="00C872F4" w:rsidRPr="0037255B" w:rsidRDefault="00C872F4" w:rsidP="004365ED">
            <w:pPr>
              <w:ind w:left="18"/>
              <w:rPr>
                <w:lang w:val="en-GB"/>
              </w:rPr>
            </w:pPr>
          </w:p>
        </w:tc>
        <w:tc>
          <w:tcPr>
            <w:tcW w:w="3600" w:type="dxa"/>
            <w:vAlign w:val="center"/>
          </w:tcPr>
          <w:p w14:paraId="08F0A474" w14:textId="4E9D23CF" w:rsidR="00C872F4" w:rsidRPr="0037255B" w:rsidRDefault="004B1966" w:rsidP="00C872F4">
            <w:pPr>
              <w:pStyle w:val="ListParagraph"/>
              <w:numPr>
                <w:ilvl w:val="0"/>
                <w:numId w:val="6"/>
              </w:numPr>
              <w:rPr>
                <w:lang w:val="en-GB"/>
              </w:rPr>
            </w:pPr>
            <w:r w:rsidRPr="0037255B">
              <w:rPr>
                <w:lang w:val="en-GB"/>
              </w:rPr>
              <w:t xml:space="preserve">Concept of </w:t>
            </w:r>
            <w:r w:rsidR="00C872F4" w:rsidRPr="0037255B">
              <w:rPr>
                <w:lang w:val="en-GB"/>
              </w:rPr>
              <w:t>utilisation–focused outcomes framework</w:t>
            </w:r>
          </w:p>
          <w:p w14:paraId="2844772A" w14:textId="553BDBB8" w:rsidR="001052B5" w:rsidRPr="0037255B" w:rsidRDefault="004B1966" w:rsidP="00C872F4">
            <w:pPr>
              <w:pStyle w:val="ListParagraph"/>
              <w:numPr>
                <w:ilvl w:val="0"/>
                <w:numId w:val="6"/>
              </w:numPr>
              <w:rPr>
                <w:lang w:val="en-GB"/>
              </w:rPr>
            </w:pPr>
            <w:r w:rsidRPr="0037255B">
              <w:rPr>
                <w:lang w:val="en-GB"/>
              </w:rPr>
              <w:t>Importance of evaluation</w:t>
            </w:r>
          </w:p>
          <w:p w14:paraId="1EDB4FB6" w14:textId="7C4CA611" w:rsidR="00C872F4" w:rsidRPr="0037255B" w:rsidRDefault="004B1966" w:rsidP="001052B5">
            <w:pPr>
              <w:pStyle w:val="ListParagraph"/>
              <w:numPr>
                <w:ilvl w:val="0"/>
                <w:numId w:val="6"/>
              </w:numPr>
              <w:rPr>
                <w:lang w:val="en-GB"/>
              </w:rPr>
            </w:pPr>
            <w:r w:rsidRPr="0037255B">
              <w:rPr>
                <w:lang w:val="en-GB"/>
              </w:rPr>
              <w:t>Develop</w:t>
            </w:r>
            <w:r w:rsidR="00CA66A4" w:rsidRPr="0037255B">
              <w:rPr>
                <w:lang w:val="en-GB"/>
              </w:rPr>
              <w:t xml:space="preserve"> a</w:t>
            </w:r>
            <w:r w:rsidR="004365ED" w:rsidRPr="0037255B">
              <w:rPr>
                <w:lang w:val="en-GB"/>
              </w:rPr>
              <w:t xml:space="preserve"> logic framework model to group</w:t>
            </w:r>
          </w:p>
        </w:tc>
        <w:tc>
          <w:tcPr>
            <w:tcW w:w="1260" w:type="dxa"/>
            <w:vAlign w:val="center"/>
          </w:tcPr>
          <w:p w14:paraId="5E8DC46B" w14:textId="43DCF2A5" w:rsidR="00C872F4" w:rsidRPr="0037255B" w:rsidRDefault="00F07A4E" w:rsidP="00C872F4">
            <w:pPr>
              <w:jc w:val="center"/>
              <w:rPr>
                <w:lang w:val="en-GB"/>
              </w:rPr>
            </w:pPr>
            <w:r>
              <w:rPr>
                <w:lang w:val="en-GB"/>
              </w:rPr>
              <w:t>4</w:t>
            </w:r>
          </w:p>
        </w:tc>
        <w:tc>
          <w:tcPr>
            <w:tcW w:w="1530" w:type="dxa"/>
            <w:vAlign w:val="center"/>
          </w:tcPr>
          <w:p w14:paraId="7FB52BC3" w14:textId="343A0E9B" w:rsidR="00C872F4" w:rsidRPr="0037255B" w:rsidRDefault="00741C67" w:rsidP="00C872F4">
            <w:pPr>
              <w:jc w:val="center"/>
              <w:rPr>
                <w:lang w:val="en-GB"/>
              </w:rPr>
            </w:pPr>
            <w:r w:rsidRPr="00741C67">
              <w:rPr>
                <w:lang w:val="en-GB"/>
              </w:rPr>
              <w:t>Practical</w:t>
            </w:r>
          </w:p>
        </w:tc>
        <w:tc>
          <w:tcPr>
            <w:tcW w:w="1530" w:type="dxa"/>
            <w:vAlign w:val="center"/>
          </w:tcPr>
          <w:p w14:paraId="645CD172" w14:textId="620D44CF" w:rsidR="00C872F4" w:rsidRPr="0037255B" w:rsidRDefault="00B810C6" w:rsidP="00C872F4">
            <w:pPr>
              <w:jc w:val="center"/>
              <w:rPr>
                <w:lang w:val="en-GB"/>
              </w:rPr>
            </w:pPr>
            <w:r w:rsidRPr="0037255B">
              <w:rPr>
                <w:lang w:val="en-GB"/>
              </w:rPr>
              <w:t>VIVA</w:t>
            </w:r>
          </w:p>
        </w:tc>
      </w:tr>
      <w:tr w:rsidR="00C872F4" w:rsidRPr="0037255B" w14:paraId="25EDD0D9" w14:textId="77777777" w:rsidTr="008C41F3">
        <w:trPr>
          <w:trHeight w:val="888"/>
        </w:trPr>
        <w:tc>
          <w:tcPr>
            <w:tcW w:w="1795" w:type="dxa"/>
            <w:vAlign w:val="center"/>
          </w:tcPr>
          <w:p w14:paraId="3EAB9A0F" w14:textId="6845E79B" w:rsidR="00C872F4" w:rsidRPr="0037255B" w:rsidRDefault="00C872F4" w:rsidP="00C872F4">
            <w:pPr>
              <w:pStyle w:val="ListParagraph"/>
              <w:numPr>
                <w:ilvl w:val="0"/>
                <w:numId w:val="4"/>
              </w:numPr>
              <w:ind w:left="308" w:hanging="284"/>
              <w:rPr>
                <w:lang w:val="en-GB"/>
              </w:rPr>
            </w:pPr>
            <w:r w:rsidRPr="0037255B">
              <w:rPr>
                <w:lang w:val="en-GB"/>
              </w:rPr>
              <w:t>Evaluation Standards</w:t>
            </w:r>
          </w:p>
        </w:tc>
        <w:tc>
          <w:tcPr>
            <w:tcW w:w="3870" w:type="dxa"/>
            <w:vAlign w:val="center"/>
          </w:tcPr>
          <w:p w14:paraId="0700D553" w14:textId="368C7015" w:rsidR="004365ED" w:rsidRPr="0037255B" w:rsidRDefault="007F59B3" w:rsidP="004365ED">
            <w:pPr>
              <w:numPr>
                <w:ilvl w:val="0"/>
                <w:numId w:val="6"/>
              </w:numPr>
              <w:rPr>
                <w:lang w:val="en-GB"/>
              </w:rPr>
            </w:pPr>
            <w:r w:rsidRPr="0037255B">
              <w:rPr>
                <w:lang w:val="en-GB"/>
              </w:rPr>
              <w:t xml:space="preserve">Outline </w:t>
            </w:r>
            <w:r w:rsidR="00C872F4" w:rsidRPr="0037255B">
              <w:rPr>
                <w:lang w:val="en-GB"/>
              </w:rPr>
              <w:t>principal</w:t>
            </w:r>
            <w:r w:rsidRPr="0037255B">
              <w:rPr>
                <w:lang w:val="en-GB"/>
              </w:rPr>
              <w:t>s</w:t>
            </w:r>
            <w:r w:rsidR="00C872F4" w:rsidRPr="0037255B">
              <w:rPr>
                <w:lang w:val="en-GB"/>
              </w:rPr>
              <w:t xml:space="preserve"> of evaluation standards</w:t>
            </w:r>
            <w:r w:rsidR="004365ED" w:rsidRPr="0037255B">
              <w:rPr>
                <w:lang w:val="en-GB"/>
              </w:rPr>
              <w:t xml:space="preserve"> </w:t>
            </w:r>
          </w:p>
          <w:p w14:paraId="35351AAC" w14:textId="08859063" w:rsidR="004365ED" w:rsidRPr="0037255B" w:rsidRDefault="004365ED" w:rsidP="004365ED">
            <w:pPr>
              <w:numPr>
                <w:ilvl w:val="0"/>
                <w:numId w:val="6"/>
              </w:numPr>
              <w:rPr>
                <w:lang w:val="en-GB"/>
              </w:rPr>
            </w:pPr>
            <w:r w:rsidRPr="0037255B">
              <w:rPr>
                <w:lang w:val="en-GB"/>
              </w:rPr>
              <w:t>evaluate evaluation assessment related to an activity/</w:t>
            </w:r>
            <w:proofErr w:type="gramStart"/>
            <w:r w:rsidRPr="0037255B">
              <w:rPr>
                <w:lang w:val="en-GB"/>
              </w:rPr>
              <w:t>project</w:t>
            </w:r>
            <w:proofErr w:type="gramEnd"/>
          </w:p>
          <w:p w14:paraId="00729DDA" w14:textId="77777777" w:rsidR="004365ED" w:rsidRPr="0037255B" w:rsidRDefault="004365ED" w:rsidP="004365ED">
            <w:pPr>
              <w:pStyle w:val="ListParagraph"/>
              <w:numPr>
                <w:ilvl w:val="0"/>
                <w:numId w:val="6"/>
              </w:numPr>
              <w:rPr>
                <w:lang w:val="en-GB"/>
              </w:rPr>
            </w:pPr>
            <w:r w:rsidRPr="0037255B">
              <w:rPr>
                <w:lang w:val="en-GB"/>
              </w:rPr>
              <w:t xml:space="preserve">Outline different data collection </w:t>
            </w:r>
            <w:proofErr w:type="gramStart"/>
            <w:r w:rsidRPr="0037255B">
              <w:rPr>
                <w:lang w:val="en-GB"/>
              </w:rPr>
              <w:t>methods</w:t>
            </w:r>
            <w:proofErr w:type="gramEnd"/>
            <w:r w:rsidRPr="0037255B">
              <w:rPr>
                <w:lang w:val="en-GB"/>
              </w:rPr>
              <w:t xml:space="preserve"> </w:t>
            </w:r>
          </w:p>
          <w:p w14:paraId="5841F602" w14:textId="7C05AAB3" w:rsidR="00C872F4" w:rsidRPr="0037255B" w:rsidRDefault="004365ED" w:rsidP="004365ED">
            <w:pPr>
              <w:pStyle w:val="ListParagraph"/>
              <w:numPr>
                <w:ilvl w:val="0"/>
                <w:numId w:val="6"/>
              </w:numPr>
              <w:rPr>
                <w:lang w:val="en-GB"/>
              </w:rPr>
            </w:pPr>
            <w:r w:rsidRPr="0037255B">
              <w:rPr>
                <w:lang w:val="en-GB"/>
              </w:rPr>
              <w:t>Define what an indicator is</w:t>
            </w:r>
            <w:r w:rsidR="00C872F4" w:rsidRPr="0037255B">
              <w:rPr>
                <w:lang w:val="en-GB"/>
              </w:rPr>
              <w:t xml:space="preserve"> </w:t>
            </w:r>
          </w:p>
        </w:tc>
        <w:tc>
          <w:tcPr>
            <w:tcW w:w="3600" w:type="dxa"/>
            <w:vAlign w:val="center"/>
          </w:tcPr>
          <w:p w14:paraId="202A9CD7" w14:textId="0128C775" w:rsidR="004365ED" w:rsidRPr="0037255B" w:rsidRDefault="004B1966" w:rsidP="00C872F4">
            <w:pPr>
              <w:numPr>
                <w:ilvl w:val="0"/>
                <w:numId w:val="6"/>
              </w:numPr>
              <w:rPr>
                <w:lang w:val="en-GB"/>
              </w:rPr>
            </w:pPr>
            <w:r w:rsidRPr="0037255B">
              <w:rPr>
                <w:lang w:val="en-GB"/>
              </w:rPr>
              <w:t>Princip</w:t>
            </w:r>
            <w:r w:rsidR="00007856">
              <w:rPr>
                <w:lang w:val="en-GB"/>
              </w:rPr>
              <w:t>le</w:t>
            </w:r>
            <w:r w:rsidRPr="0037255B">
              <w:rPr>
                <w:lang w:val="en-GB"/>
              </w:rPr>
              <w:t xml:space="preserve"> of evaluation standards </w:t>
            </w:r>
          </w:p>
          <w:p w14:paraId="751EBC75" w14:textId="4E8349B7" w:rsidR="00C872F4" w:rsidRPr="0037255B" w:rsidRDefault="004B1966" w:rsidP="00C872F4">
            <w:pPr>
              <w:numPr>
                <w:ilvl w:val="0"/>
                <w:numId w:val="6"/>
              </w:numPr>
              <w:rPr>
                <w:lang w:val="en-GB"/>
              </w:rPr>
            </w:pPr>
            <w:r w:rsidRPr="0037255B">
              <w:rPr>
                <w:lang w:val="en-GB"/>
              </w:rPr>
              <w:t>Evaluation assessment related to an activity/</w:t>
            </w:r>
            <w:proofErr w:type="gramStart"/>
            <w:r w:rsidRPr="0037255B">
              <w:rPr>
                <w:lang w:val="en-GB"/>
              </w:rPr>
              <w:t>project</w:t>
            </w:r>
            <w:proofErr w:type="gramEnd"/>
          </w:p>
          <w:p w14:paraId="7D51B468" w14:textId="7FB2A7F2" w:rsidR="004365ED" w:rsidRPr="0037255B" w:rsidRDefault="004B1966" w:rsidP="004365ED">
            <w:pPr>
              <w:pStyle w:val="ListParagraph"/>
              <w:numPr>
                <w:ilvl w:val="0"/>
                <w:numId w:val="6"/>
              </w:numPr>
              <w:rPr>
                <w:lang w:val="en-GB"/>
              </w:rPr>
            </w:pPr>
            <w:r w:rsidRPr="0037255B">
              <w:rPr>
                <w:lang w:val="en-GB"/>
              </w:rPr>
              <w:t>Data collection methods</w:t>
            </w:r>
          </w:p>
          <w:p w14:paraId="75878C48" w14:textId="374F7830" w:rsidR="00C872F4" w:rsidRPr="0037255B" w:rsidRDefault="004365ED" w:rsidP="004365ED">
            <w:pPr>
              <w:pStyle w:val="ListParagraph"/>
              <w:numPr>
                <w:ilvl w:val="0"/>
                <w:numId w:val="6"/>
              </w:numPr>
              <w:rPr>
                <w:lang w:val="en-GB"/>
              </w:rPr>
            </w:pPr>
            <w:r w:rsidRPr="0037255B">
              <w:rPr>
                <w:lang w:val="en-GB"/>
              </w:rPr>
              <w:t>I</w:t>
            </w:r>
            <w:r w:rsidR="00C872F4" w:rsidRPr="0037255B">
              <w:rPr>
                <w:lang w:val="en-GB"/>
              </w:rPr>
              <w:t>ndicator</w:t>
            </w:r>
            <w:r w:rsidRPr="0037255B">
              <w:rPr>
                <w:lang w:val="en-GB"/>
              </w:rPr>
              <w:t>s</w:t>
            </w:r>
          </w:p>
        </w:tc>
        <w:tc>
          <w:tcPr>
            <w:tcW w:w="1260" w:type="dxa"/>
            <w:vAlign w:val="center"/>
          </w:tcPr>
          <w:p w14:paraId="6C1D9306" w14:textId="6F7CC8A5" w:rsidR="00C872F4" w:rsidRPr="0037255B" w:rsidRDefault="00A00B18" w:rsidP="00C872F4">
            <w:pPr>
              <w:jc w:val="center"/>
              <w:rPr>
                <w:lang w:val="en-GB"/>
              </w:rPr>
            </w:pPr>
            <w:r>
              <w:rPr>
                <w:lang w:val="en-GB"/>
              </w:rPr>
              <w:t>2</w:t>
            </w:r>
          </w:p>
        </w:tc>
        <w:tc>
          <w:tcPr>
            <w:tcW w:w="1530" w:type="dxa"/>
            <w:vAlign w:val="center"/>
          </w:tcPr>
          <w:p w14:paraId="459E4A89" w14:textId="18275BAB" w:rsidR="00C872F4" w:rsidRPr="0037255B" w:rsidRDefault="00C872F4" w:rsidP="00C872F4">
            <w:pPr>
              <w:jc w:val="center"/>
              <w:rPr>
                <w:lang w:val="en-GB"/>
              </w:rPr>
            </w:pPr>
            <w:r w:rsidRPr="0037255B">
              <w:rPr>
                <w:lang w:val="en-GB"/>
              </w:rPr>
              <w:t>Lecture</w:t>
            </w:r>
          </w:p>
        </w:tc>
        <w:tc>
          <w:tcPr>
            <w:tcW w:w="1530" w:type="dxa"/>
            <w:vAlign w:val="center"/>
          </w:tcPr>
          <w:p w14:paraId="649E3F43" w14:textId="6E46AAE6" w:rsidR="00C872F4" w:rsidRPr="0037255B" w:rsidRDefault="00C872F4" w:rsidP="00C872F4">
            <w:pPr>
              <w:jc w:val="center"/>
              <w:rPr>
                <w:lang w:val="en-GB"/>
              </w:rPr>
            </w:pPr>
            <w:r w:rsidRPr="0037255B">
              <w:rPr>
                <w:lang w:val="en-GB"/>
              </w:rPr>
              <w:t xml:space="preserve">Assignment </w:t>
            </w:r>
          </w:p>
        </w:tc>
      </w:tr>
      <w:tr w:rsidR="00C872F4" w:rsidRPr="0037255B" w14:paraId="0DABBFE0" w14:textId="77777777" w:rsidTr="008C41F3">
        <w:trPr>
          <w:trHeight w:val="888"/>
        </w:trPr>
        <w:tc>
          <w:tcPr>
            <w:tcW w:w="1795" w:type="dxa"/>
            <w:vAlign w:val="center"/>
          </w:tcPr>
          <w:p w14:paraId="1ECED943" w14:textId="716B2C2F" w:rsidR="00C872F4" w:rsidRPr="0037255B" w:rsidRDefault="00C872F4" w:rsidP="00C872F4">
            <w:pPr>
              <w:pStyle w:val="ListParagraph"/>
              <w:numPr>
                <w:ilvl w:val="0"/>
                <w:numId w:val="4"/>
              </w:numPr>
              <w:ind w:left="308" w:hanging="284"/>
              <w:rPr>
                <w:lang w:val="en-GB"/>
              </w:rPr>
            </w:pPr>
            <w:r w:rsidRPr="0037255B">
              <w:rPr>
                <w:lang w:val="en-GB"/>
              </w:rPr>
              <w:t>Regulate an evaluation or an evaluation system.</w:t>
            </w:r>
          </w:p>
        </w:tc>
        <w:tc>
          <w:tcPr>
            <w:tcW w:w="3870" w:type="dxa"/>
            <w:vAlign w:val="center"/>
          </w:tcPr>
          <w:p w14:paraId="53F9B58A" w14:textId="77777777" w:rsidR="00AC02E5" w:rsidRPr="0037255B" w:rsidRDefault="004365ED" w:rsidP="00AC02E5">
            <w:pPr>
              <w:numPr>
                <w:ilvl w:val="0"/>
                <w:numId w:val="6"/>
              </w:numPr>
              <w:rPr>
                <w:lang w:val="en-GB"/>
              </w:rPr>
            </w:pPr>
            <w:r w:rsidRPr="0037255B">
              <w:rPr>
                <w:lang w:val="en-GB"/>
              </w:rPr>
              <w:t>Assemble effective structures at the beginning of an evaluation to ensure the evaluation is fit-for-</w:t>
            </w:r>
            <w:proofErr w:type="gramStart"/>
            <w:r w:rsidRPr="0037255B">
              <w:rPr>
                <w:lang w:val="en-GB"/>
              </w:rPr>
              <w:t>purpose</w:t>
            </w:r>
            <w:proofErr w:type="gramEnd"/>
          </w:p>
          <w:p w14:paraId="081058CD" w14:textId="0D62BB9B" w:rsidR="004365ED" w:rsidRPr="0037255B" w:rsidRDefault="00622738" w:rsidP="00AC02E5">
            <w:pPr>
              <w:numPr>
                <w:ilvl w:val="0"/>
                <w:numId w:val="6"/>
              </w:numPr>
              <w:rPr>
                <w:lang w:val="en-GB"/>
              </w:rPr>
            </w:pPr>
            <w:r w:rsidRPr="0037255B">
              <w:rPr>
                <w:lang w:val="en-GB"/>
              </w:rPr>
              <w:t>Discuss the</w:t>
            </w:r>
            <w:r w:rsidR="00AC02E5" w:rsidRPr="0037255B">
              <w:rPr>
                <w:lang w:val="en-GB"/>
              </w:rPr>
              <w:t xml:space="preserve"> different routes to conducting an </w:t>
            </w:r>
            <w:proofErr w:type="gramStart"/>
            <w:r w:rsidR="00AC02E5" w:rsidRPr="0037255B">
              <w:rPr>
                <w:lang w:val="en-GB"/>
              </w:rPr>
              <w:t>evaluation</w:t>
            </w:r>
            <w:proofErr w:type="gramEnd"/>
            <w:r w:rsidR="00AC02E5" w:rsidRPr="0037255B">
              <w:rPr>
                <w:lang w:val="en-GB"/>
              </w:rPr>
              <w:t xml:space="preserve"> </w:t>
            </w:r>
          </w:p>
          <w:p w14:paraId="2E9132F8" w14:textId="77777777" w:rsidR="004365ED" w:rsidRPr="0037255B" w:rsidRDefault="004365ED" w:rsidP="004365ED">
            <w:pPr>
              <w:numPr>
                <w:ilvl w:val="0"/>
                <w:numId w:val="6"/>
              </w:numPr>
              <w:rPr>
                <w:lang w:val="en-GB"/>
              </w:rPr>
            </w:pPr>
            <w:r w:rsidRPr="0037255B">
              <w:rPr>
                <w:lang w:val="en-GB"/>
              </w:rPr>
              <w:t xml:space="preserve">Assess how to adapt to changing situations in a context of </w:t>
            </w:r>
            <w:proofErr w:type="gramStart"/>
            <w:r w:rsidRPr="0037255B">
              <w:rPr>
                <w:lang w:val="en-GB"/>
              </w:rPr>
              <w:t>evaluation</w:t>
            </w:r>
            <w:proofErr w:type="gramEnd"/>
            <w:r w:rsidRPr="0037255B">
              <w:rPr>
                <w:lang w:val="en-GB"/>
              </w:rPr>
              <w:t xml:space="preserve"> </w:t>
            </w:r>
          </w:p>
          <w:p w14:paraId="0071A447" w14:textId="0176330D" w:rsidR="004365ED" w:rsidRPr="0037255B" w:rsidRDefault="004365ED" w:rsidP="004365ED">
            <w:pPr>
              <w:numPr>
                <w:ilvl w:val="0"/>
                <w:numId w:val="6"/>
              </w:numPr>
              <w:rPr>
                <w:lang w:val="en-GB"/>
              </w:rPr>
            </w:pPr>
            <w:r w:rsidRPr="0037255B">
              <w:rPr>
                <w:lang w:val="en-GB"/>
              </w:rPr>
              <w:lastRenderedPageBreak/>
              <w:t>Illustrate the need for resource requirements</w:t>
            </w:r>
          </w:p>
        </w:tc>
        <w:tc>
          <w:tcPr>
            <w:tcW w:w="3600" w:type="dxa"/>
            <w:vAlign w:val="center"/>
          </w:tcPr>
          <w:p w14:paraId="49109453" w14:textId="0F2BD1CD" w:rsidR="00C872F4" w:rsidRPr="0037255B" w:rsidRDefault="004B1966" w:rsidP="00C872F4">
            <w:pPr>
              <w:pStyle w:val="ListParagraph"/>
              <w:numPr>
                <w:ilvl w:val="0"/>
                <w:numId w:val="6"/>
              </w:numPr>
              <w:rPr>
                <w:lang w:val="en-GB"/>
              </w:rPr>
            </w:pPr>
            <w:r w:rsidRPr="0037255B">
              <w:rPr>
                <w:lang w:val="en-GB"/>
              </w:rPr>
              <w:lastRenderedPageBreak/>
              <w:t>Structures at the beginning of an evalu</w:t>
            </w:r>
            <w:r w:rsidR="00C872F4" w:rsidRPr="0037255B">
              <w:rPr>
                <w:lang w:val="en-GB"/>
              </w:rPr>
              <w:t xml:space="preserve">ation </w:t>
            </w:r>
          </w:p>
          <w:p w14:paraId="4C9606FD" w14:textId="1F89FD10" w:rsidR="00C872F4" w:rsidRPr="0037255B" w:rsidRDefault="004B1966" w:rsidP="00C872F4">
            <w:pPr>
              <w:pStyle w:val="ListParagraph"/>
              <w:numPr>
                <w:ilvl w:val="0"/>
                <w:numId w:val="6"/>
              </w:numPr>
              <w:rPr>
                <w:lang w:val="en-GB"/>
              </w:rPr>
            </w:pPr>
            <w:r w:rsidRPr="0037255B">
              <w:rPr>
                <w:lang w:val="en-GB"/>
              </w:rPr>
              <w:t>Adapt to changing situations</w:t>
            </w:r>
            <w:r w:rsidR="00C872F4" w:rsidRPr="0037255B">
              <w:rPr>
                <w:lang w:val="en-GB"/>
              </w:rPr>
              <w:t xml:space="preserve"> in a context of </w:t>
            </w:r>
            <w:proofErr w:type="gramStart"/>
            <w:r w:rsidR="00C872F4" w:rsidRPr="0037255B">
              <w:rPr>
                <w:lang w:val="en-GB"/>
              </w:rPr>
              <w:t>evaluation</w:t>
            </w:r>
            <w:proofErr w:type="gramEnd"/>
            <w:r w:rsidR="00C872F4" w:rsidRPr="0037255B">
              <w:rPr>
                <w:lang w:val="en-GB"/>
              </w:rPr>
              <w:t xml:space="preserve"> </w:t>
            </w:r>
          </w:p>
          <w:p w14:paraId="09AAF67F" w14:textId="1345443D" w:rsidR="007F59B3" w:rsidRPr="0037255B" w:rsidRDefault="004B1966" w:rsidP="00C872F4">
            <w:pPr>
              <w:pStyle w:val="ListParagraph"/>
              <w:numPr>
                <w:ilvl w:val="0"/>
                <w:numId w:val="6"/>
              </w:numPr>
              <w:rPr>
                <w:lang w:val="en-GB"/>
              </w:rPr>
            </w:pPr>
            <w:r w:rsidRPr="0037255B">
              <w:rPr>
                <w:lang w:val="en-GB"/>
              </w:rPr>
              <w:t xml:space="preserve">Different routes to conducting an </w:t>
            </w:r>
            <w:proofErr w:type="gramStart"/>
            <w:r w:rsidRPr="0037255B">
              <w:rPr>
                <w:lang w:val="en-GB"/>
              </w:rPr>
              <w:t>evaluation</w:t>
            </w:r>
            <w:proofErr w:type="gramEnd"/>
          </w:p>
          <w:p w14:paraId="22B7EF78" w14:textId="32CB0469" w:rsidR="00C872F4" w:rsidRPr="0037255B" w:rsidRDefault="004B1966" w:rsidP="00C872F4">
            <w:pPr>
              <w:pStyle w:val="ListParagraph"/>
              <w:numPr>
                <w:ilvl w:val="0"/>
                <w:numId w:val="6"/>
              </w:numPr>
              <w:rPr>
                <w:lang w:val="en-GB"/>
              </w:rPr>
            </w:pPr>
            <w:r w:rsidRPr="0037255B">
              <w:rPr>
                <w:lang w:val="en-GB"/>
              </w:rPr>
              <w:t xml:space="preserve">Need </w:t>
            </w:r>
            <w:r w:rsidR="00622738" w:rsidRPr="0037255B">
              <w:rPr>
                <w:lang w:val="en-GB"/>
              </w:rPr>
              <w:t>of</w:t>
            </w:r>
            <w:r w:rsidR="00C872F4" w:rsidRPr="0037255B">
              <w:rPr>
                <w:lang w:val="en-GB"/>
              </w:rPr>
              <w:t xml:space="preserve"> resource requirements </w:t>
            </w:r>
          </w:p>
        </w:tc>
        <w:tc>
          <w:tcPr>
            <w:tcW w:w="1260" w:type="dxa"/>
            <w:vAlign w:val="center"/>
          </w:tcPr>
          <w:p w14:paraId="056A8080" w14:textId="3BFC3A76" w:rsidR="00C872F4" w:rsidRPr="0037255B" w:rsidRDefault="00C872F4" w:rsidP="00C872F4">
            <w:pPr>
              <w:jc w:val="center"/>
              <w:rPr>
                <w:lang w:val="en-GB"/>
              </w:rPr>
            </w:pPr>
            <w:r w:rsidRPr="0037255B">
              <w:rPr>
                <w:lang w:val="en-GB"/>
              </w:rPr>
              <w:t>1</w:t>
            </w:r>
          </w:p>
        </w:tc>
        <w:tc>
          <w:tcPr>
            <w:tcW w:w="1530" w:type="dxa"/>
            <w:vAlign w:val="center"/>
          </w:tcPr>
          <w:p w14:paraId="61D06C6D" w14:textId="3B8640B9" w:rsidR="00C872F4" w:rsidRPr="0037255B" w:rsidRDefault="00C872F4" w:rsidP="00C872F4">
            <w:pPr>
              <w:jc w:val="center"/>
              <w:rPr>
                <w:lang w:val="en-GB"/>
              </w:rPr>
            </w:pPr>
            <w:r w:rsidRPr="0037255B">
              <w:rPr>
                <w:lang w:val="en-GB"/>
              </w:rPr>
              <w:t xml:space="preserve">Lecture </w:t>
            </w:r>
          </w:p>
        </w:tc>
        <w:tc>
          <w:tcPr>
            <w:tcW w:w="1530" w:type="dxa"/>
            <w:vAlign w:val="center"/>
          </w:tcPr>
          <w:p w14:paraId="13DC8374" w14:textId="40FB84C8" w:rsidR="00C872F4" w:rsidRPr="0037255B" w:rsidRDefault="00C872F4" w:rsidP="00C872F4">
            <w:pPr>
              <w:jc w:val="center"/>
              <w:rPr>
                <w:lang w:val="en-GB"/>
              </w:rPr>
            </w:pPr>
            <w:r w:rsidRPr="0037255B">
              <w:rPr>
                <w:lang w:val="en-GB"/>
              </w:rPr>
              <w:t>Assignment</w:t>
            </w:r>
          </w:p>
        </w:tc>
      </w:tr>
      <w:tr w:rsidR="00364305" w:rsidRPr="0037255B" w14:paraId="5958ED8D" w14:textId="77777777" w:rsidTr="008C41F3">
        <w:trPr>
          <w:trHeight w:val="888"/>
        </w:trPr>
        <w:tc>
          <w:tcPr>
            <w:tcW w:w="1795" w:type="dxa"/>
            <w:vAlign w:val="center"/>
          </w:tcPr>
          <w:p w14:paraId="50DFFC46" w14:textId="4859CCC4" w:rsidR="00364305" w:rsidRPr="0037255B" w:rsidRDefault="00234741" w:rsidP="0065533A">
            <w:pPr>
              <w:pStyle w:val="ListParagraph"/>
              <w:numPr>
                <w:ilvl w:val="0"/>
                <w:numId w:val="4"/>
              </w:numPr>
              <w:ind w:left="308" w:hanging="284"/>
              <w:rPr>
                <w:lang w:val="en-GB"/>
              </w:rPr>
            </w:pPr>
            <w:r w:rsidRPr="00234741">
              <w:rPr>
                <w:lang w:val="en-GB"/>
              </w:rPr>
              <w:t>Ethical implications</w:t>
            </w:r>
          </w:p>
        </w:tc>
        <w:tc>
          <w:tcPr>
            <w:tcW w:w="3870" w:type="dxa"/>
            <w:vAlign w:val="center"/>
          </w:tcPr>
          <w:p w14:paraId="3BDDE78A" w14:textId="660B1172" w:rsidR="00364305" w:rsidRPr="00234741" w:rsidRDefault="00531A4B" w:rsidP="00234741">
            <w:pPr>
              <w:pStyle w:val="ListParagraph"/>
              <w:numPr>
                <w:ilvl w:val="0"/>
                <w:numId w:val="6"/>
              </w:numPr>
              <w:rPr>
                <w:lang w:val="en-GB"/>
              </w:rPr>
            </w:pPr>
            <w:r>
              <w:rPr>
                <w:lang w:val="en-GB"/>
              </w:rPr>
              <w:t>Define ethics in the context of project management and explain its relevance</w:t>
            </w:r>
          </w:p>
        </w:tc>
        <w:tc>
          <w:tcPr>
            <w:tcW w:w="3600" w:type="dxa"/>
            <w:vAlign w:val="center"/>
          </w:tcPr>
          <w:p w14:paraId="0095036E" w14:textId="0737FA37" w:rsidR="00364305" w:rsidRDefault="002B1271" w:rsidP="0065533A">
            <w:pPr>
              <w:pStyle w:val="ListParagraph"/>
              <w:numPr>
                <w:ilvl w:val="0"/>
                <w:numId w:val="6"/>
              </w:numPr>
              <w:rPr>
                <w:lang w:val="en-GB"/>
              </w:rPr>
            </w:pPr>
            <w:r>
              <w:rPr>
                <w:lang w:val="en-GB"/>
              </w:rPr>
              <w:t xml:space="preserve">Identify </w:t>
            </w:r>
            <w:r w:rsidR="006A138C">
              <w:rPr>
                <w:lang w:val="en-GB"/>
              </w:rPr>
              <w:t xml:space="preserve">ethical </w:t>
            </w:r>
            <w:r>
              <w:rPr>
                <w:lang w:val="en-GB"/>
              </w:rPr>
              <w:t xml:space="preserve">core values in </w:t>
            </w:r>
            <w:r w:rsidR="006A138C">
              <w:rPr>
                <w:lang w:val="en-GB"/>
              </w:rPr>
              <w:t xml:space="preserve">project </w:t>
            </w:r>
            <w:proofErr w:type="gramStart"/>
            <w:r w:rsidR="006A138C">
              <w:rPr>
                <w:lang w:val="en-GB"/>
              </w:rPr>
              <w:t>management</w:t>
            </w:r>
            <w:proofErr w:type="gramEnd"/>
          </w:p>
          <w:p w14:paraId="4B08785E" w14:textId="6686A213" w:rsidR="006A138C" w:rsidRPr="0037255B" w:rsidRDefault="006A138C" w:rsidP="0065533A">
            <w:pPr>
              <w:pStyle w:val="ListParagraph"/>
              <w:numPr>
                <w:ilvl w:val="0"/>
                <w:numId w:val="6"/>
              </w:numPr>
              <w:rPr>
                <w:lang w:val="en-GB"/>
              </w:rPr>
            </w:pPr>
            <w:r>
              <w:rPr>
                <w:lang w:val="en-GB"/>
              </w:rPr>
              <w:t xml:space="preserve">Explain </w:t>
            </w:r>
            <w:r w:rsidR="005B3FE2">
              <w:rPr>
                <w:lang w:val="en-GB"/>
              </w:rPr>
              <w:t xml:space="preserve">ethical principles and legal considerations </w:t>
            </w:r>
          </w:p>
        </w:tc>
        <w:tc>
          <w:tcPr>
            <w:tcW w:w="1260" w:type="dxa"/>
            <w:vAlign w:val="center"/>
          </w:tcPr>
          <w:p w14:paraId="1EFE82D2" w14:textId="0DAF9E42" w:rsidR="00364305" w:rsidRPr="0037255B" w:rsidRDefault="00234741" w:rsidP="0065533A">
            <w:pPr>
              <w:jc w:val="center"/>
              <w:rPr>
                <w:lang w:val="en-GB"/>
              </w:rPr>
            </w:pPr>
            <w:r>
              <w:rPr>
                <w:lang w:val="en-GB"/>
              </w:rPr>
              <w:t>1</w:t>
            </w:r>
          </w:p>
        </w:tc>
        <w:tc>
          <w:tcPr>
            <w:tcW w:w="1530" w:type="dxa"/>
            <w:vAlign w:val="center"/>
          </w:tcPr>
          <w:p w14:paraId="24ED6F82" w14:textId="67EDA37B" w:rsidR="00364305" w:rsidRPr="0037255B" w:rsidRDefault="00234741" w:rsidP="0065533A">
            <w:pPr>
              <w:jc w:val="center"/>
              <w:rPr>
                <w:lang w:val="en-GB"/>
              </w:rPr>
            </w:pPr>
            <w:r>
              <w:rPr>
                <w:lang w:val="en-GB"/>
              </w:rPr>
              <w:t>Lecture</w:t>
            </w:r>
          </w:p>
        </w:tc>
        <w:tc>
          <w:tcPr>
            <w:tcW w:w="1530" w:type="dxa"/>
            <w:vAlign w:val="center"/>
          </w:tcPr>
          <w:p w14:paraId="43DB9110" w14:textId="602E4B41" w:rsidR="00364305" w:rsidRPr="0037255B" w:rsidRDefault="00234741" w:rsidP="0065533A">
            <w:pPr>
              <w:jc w:val="center"/>
              <w:rPr>
                <w:lang w:val="en-GB"/>
              </w:rPr>
            </w:pPr>
            <w:r>
              <w:rPr>
                <w:lang w:val="en-GB"/>
              </w:rPr>
              <w:t xml:space="preserve">Assignment </w:t>
            </w:r>
          </w:p>
        </w:tc>
      </w:tr>
      <w:tr w:rsidR="0065533A" w:rsidRPr="0037255B" w14:paraId="7BD4A683" w14:textId="77777777" w:rsidTr="008C41F3">
        <w:trPr>
          <w:trHeight w:val="888"/>
        </w:trPr>
        <w:tc>
          <w:tcPr>
            <w:tcW w:w="1795" w:type="dxa"/>
            <w:vAlign w:val="center"/>
          </w:tcPr>
          <w:p w14:paraId="6B06B19A" w14:textId="4A56A2FB" w:rsidR="0065533A" w:rsidRPr="0037255B" w:rsidRDefault="0065533A" w:rsidP="0065533A">
            <w:pPr>
              <w:pStyle w:val="ListParagraph"/>
              <w:numPr>
                <w:ilvl w:val="0"/>
                <w:numId w:val="4"/>
              </w:numPr>
              <w:ind w:left="308" w:hanging="284"/>
              <w:rPr>
                <w:lang w:val="en-GB"/>
              </w:rPr>
            </w:pPr>
            <w:r w:rsidRPr="0037255B">
              <w:rPr>
                <w:lang w:val="en-GB"/>
              </w:rPr>
              <w:t>Political implications</w:t>
            </w:r>
          </w:p>
        </w:tc>
        <w:tc>
          <w:tcPr>
            <w:tcW w:w="3870" w:type="dxa"/>
            <w:vAlign w:val="center"/>
          </w:tcPr>
          <w:p w14:paraId="54D949D4" w14:textId="77777777" w:rsidR="004B1966" w:rsidRDefault="004B1966" w:rsidP="0065533A">
            <w:pPr>
              <w:rPr>
                <w:lang w:val="en-GB"/>
              </w:rPr>
            </w:pPr>
            <w:r>
              <w:rPr>
                <w:lang w:val="en-GB"/>
              </w:rPr>
              <w:t xml:space="preserve">-  </w:t>
            </w:r>
            <w:r w:rsidR="0065533A" w:rsidRPr="0037255B">
              <w:rPr>
                <w:lang w:val="en-GB"/>
              </w:rPr>
              <w:t xml:space="preserve">outline the potential impact of </w:t>
            </w:r>
          </w:p>
          <w:p w14:paraId="447FCE28" w14:textId="77777777" w:rsidR="004B1966" w:rsidRDefault="004B1966" w:rsidP="0065533A">
            <w:pPr>
              <w:rPr>
                <w:lang w:val="en-GB"/>
              </w:rPr>
            </w:pPr>
            <w:r>
              <w:rPr>
                <w:lang w:val="en-GB"/>
              </w:rPr>
              <w:t xml:space="preserve">   </w:t>
            </w:r>
            <w:r w:rsidR="0065533A" w:rsidRPr="0037255B">
              <w:rPr>
                <w:lang w:val="en-GB"/>
              </w:rPr>
              <w:t>political implications in an</w:t>
            </w:r>
          </w:p>
          <w:p w14:paraId="7AD855D5" w14:textId="0FEE6128" w:rsidR="0065533A" w:rsidRPr="0037255B" w:rsidRDefault="004B1966" w:rsidP="0065533A">
            <w:pPr>
              <w:rPr>
                <w:lang w:val="en-GB"/>
              </w:rPr>
            </w:pPr>
            <w:r>
              <w:rPr>
                <w:lang w:val="en-GB"/>
              </w:rPr>
              <w:t xml:space="preserve">  </w:t>
            </w:r>
            <w:r w:rsidR="0065533A" w:rsidRPr="0037255B">
              <w:rPr>
                <w:lang w:val="en-GB"/>
              </w:rPr>
              <w:t xml:space="preserve"> evaluation</w:t>
            </w:r>
          </w:p>
        </w:tc>
        <w:tc>
          <w:tcPr>
            <w:tcW w:w="3600" w:type="dxa"/>
            <w:vAlign w:val="center"/>
          </w:tcPr>
          <w:p w14:paraId="4D7D0999" w14:textId="710D05BA" w:rsidR="0065533A" w:rsidRPr="0037255B" w:rsidRDefault="004B1966" w:rsidP="0065533A">
            <w:pPr>
              <w:pStyle w:val="ListParagraph"/>
              <w:numPr>
                <w:ilvl w:val="0"/>
                <w:numId w:val="6"/>
              </w:numPr>
              <w:rPr>
                <w:lang w:val="en-GB"/>
              </w:rPr>
            </w:pPr>
            <w:r w:rsidRPr="0037255B">
              <w:rPr>
                <w:lang w:val="en-GB"/>
              </w:rPr>
              <w:t xml:space="preserve">Implications of political involvement </w:t>
            </w:r>
          </w:p>
          <w:p w14:paraId="5861B401" w14:textId="226F6B7A" w:rsidR="0065533A" w:rsidRPr="0037255B" w:rsidRDefault="004B1966" w:rsidP="0065533A">
            <w:pPr>
              <w:pStyle w:val="ListParagraph"/>
              <w:numPr>
                <w:ilvl w:val="0"/>
                <w:numId w:val="6"/>
              </w:numPr>
              <w:rPr>
                <w:lang w:val="en-GB"/>
              </w:rPr>
            </w:pPr>
            <w:r w:rsidRPr="0037255B">
              <w:rPr>
                <w:lang w:val="en-GB"/>
              </w:rPr>
              <w:t xml:space="preserve">Conduct good policy assessments </w:t>
            </w:r>
          </w:p>
        </w:tc>
        <w:tc>
          <w:tcPr>
            <w:tcW w:w="1260" w:type="dxa"/>
            <w:vAlign w:val="center"/>
          </w:tcPr>
          <w:p w14:paraId="37436C4C" w14:textId="64EE38EA" w:rsidR="0065533A" w:rsidRPr="0037255B" w:rsidRDefault="0065533A" w:rsidP="0065533A">
            <w:pPr>
              <w:jc w:val="center"/>
              <w:rPr>
                <w:lang w:val="en-GB"/>
              </w:rPr>
            </w:pPr>
            <w:r w:rsidRPr="0037255B">
              <w:rPr>
                <w:lang w:val="en-GB"/>
              </w:rPr>
              <w:t>1</w:t>
            </w:r>
          </w:p>
        </w:tc>
        <w:tc>
          <w:tcPr>
            <w:tcW w:w="1530" w:type="dxa"/>
            <w:vAlign w:val="center"/>
          </w:tcPr>
          <w:p w14:paraId="309E6299" w14:textId="0B5887B3" w:rsidR="0065533A" w:rsidRPr="0037255B" w:rsidRDefault="0065533A" w:rsidP="0065533A">
            <w:pPr>
              <w:jc w:val="center"/>
              <w:rPr>
                <w:lang w:val="en-GB"/>
              </w:rPr>
            </w:pPr>
            <w:r w:rsidRPr="0037255B">
              <w:rPr>
                <w:lang w:val="en-GB"/>
              </w:rPr>
              <w:t xml:space="preserve">Lecture </w:t>
            </w:r>
          </w:p>
        </w:tc>
        <w:tc>
          <w:tcPr>
            <w:tcW w:w="1530" w:type="dxa"/>
            <w:vAlign w:val="center"/>
          </w:tcPr>
          <w:p w14:paraId="473949E5" w14:textId="29B0170F" w:rsidR="0065533A" w:rsidRPr="0037255B" w:rsidRDefault="0065533A" w:rsidP="0065533A">
            <w:pPr>
              <w:jc w:val="center"/>
              <w:rPr>
                <w:lang w:val="en-GB"/>
              </w:rPr>
            </w:pPr>
            <w:r w:rsidRPr="0037255B">
              <w:rPr>
                <w:lang w:val="en-GB"/>
              </w:rPr>
              <w:t>Assignment</w:t>
            </w:r>
          </w:p>
        </w:tc>
      </w:tr>
      <w:tr w:rsidR="00C872F4" w:rsidRPr="0037255B" w14:paraId="6E3A230E" w14:textId="77777777" w:rsidTr="008C41F3">
        <w:trPr>
          <w:trHeight w:val="888"/>
        </w:trPr>
        <w:tc>
          <w:tcPr>
            <w:tcW w:w="1795" w:type="dxa"/>
            <w:vAlign w:val="center"/>
          </w:tcPr>
          <w:p w14:paraId="7C548FCE" w14:textId="666FFB9F" w:rsidR="00C872F4" w:rsidRPr="004066B3" w:rsidRDefault="004066B3" w:rsidP="004066B3">
            <w:pPr>
              <w:rPr>
                <w:lang w:val="en-GB"/>
              </w:rPr>
            </w:pPr>
            <w:r>
              <w:rPr>
                <w:lang w:val="en-GB"/>
              </w:rPr>
              <w:t xml:space="preserve">10. </w:t>
            </w:r>
            <w:r w:rsidR="00C872F4" w:rsidRPr="004066B3">
              <w:rPr>
                <w:lang w:val="en-GB"/>
              </w:rPr>
              <w:t>Role of</w:t>
            </w:r>
            <w:r w:rsidR="004A18F7" w:rsidRPr="004066B3">
              <w:rPr>
                <w:lang w:val="en-GB"/>
              </w:rPr>
              <w:t xml:space="preserve"> </w:t>
            </w:r>
            <w:r w:rsidR="00C872F4" w:rsidRPr="004066B3">
              <w:rPr>
                <w:lang w:val="en-GB"/>
              </w:rPr>
              <w:t>the evaluator within the evaluation process</w:t>
            </w:r>
          </w:p>
        </w:tc>
        <w:tc>
          <w:tcPr>
            <w:tcW w:w="3870" w:type="dxa"/>
            <w:vAlign w:val="center"/>
          </w:tcPr>
          <w:p w14:paraId="2D2AFF2B" w14:textId="77777777" w:rsidR="008B3872" w:rsidRDefault="008B3872" w:rsidP="00C872F4">
            <w:pPr>
              <w:rPr>
                <w:lang w:val="en-GB"/>
              </w:rPr>
            </w:pPr>
            <w:r>
              <w:rPr>
                <w:lang w:val="en-GB"/>
              </w:rPr>
              <w:t xml:space="preserve">- </w:t>
            </w:r>
            <w:r w:rsidR="00C872F4" w:rsidRPr="0037255B">
              <w:rPr>
                <w:lang w:val="en-GB"/>
              </w:rPr>
              <w:t xml:space="preserve">infer the role of the evaluator within </w:t>
            </w:r>
          </w:p>
          <w:p w14:paraId="2D384AAB" w14:textId="01E88F05" w:rsidR="00C872F4" w:rsidRDefault="008B3872" w:rsidP="00C872F4">
            <w:pPr>
              <w:rPr>
                <w:lang w:val="en-GB"/>
              </w:rPr>
            </w:pPr>
            <w:r>
              <w:rPr>
                <w:lang w:val="en-GB"/>
              </w:rPr>
              <w:t xml:space="preserve">  </w:t>
            </w:r>
            <w:r w:rsidR="00C872F4" w:rsidRPr="0037255B">
              <w:rPr>
                <w:lang w:val="en-GB"/>
              </w:rPr>
              <w:t xml:space="preserve">the evaluation </w:t>
            </w:r>
            <w:proofErr w:type="gramStart"/>
            <w:r w:rsidRPr="0037255B">
              <w:rPr>
                <w:lang w:val="en-GB"/>
              </w:rPr>
              <w:t>processes</w:t>
            </w:r>
            <w:proofErr w:type="gramEnd"/>
          </w:p>
          <w:p w14:paraId="208C1B27" w14:textId="174A2703" w:rsidR="008B3872" w:rsidRDefault="008B3872" w:rsidP="00C872F4">
            <w:pPr>
              <w:rPr>
                <w:lang w:val="en-GB"/>
              </w:rPr>
            </w:pPr>
            <w:r w:rsidRPr="008B3872">
              <w:rPr>
                <w:lang w:val="en-GB"/>
              </w:rPr>
              <w:t>-</w:t>
            </w:r>
            <w:r>
              <w:rPr>
                <w:lang w:val="en-GB"/>
              </w:rPr>
              <w:t xml:space="preserve"> </w:t>
            </w:r>
            <w:r w:rsidR="00336603">
              <w:rPr>
                <w:lang w:val="en-GB"/>
              </w:rPr>
              <w:t>c</w:t>
            </w:r>
            <w:r w:rsidRPr="008B3872">
              <w:rPr>
                <w:lang w:val="en-GB"/>
              </w:rPr>
              <w:t xml:space="preserve">ontrast the differences between an </w:t>
            </w:r>
          </w:p>
          <w:p w14:paraId="531DD928" w14:textId="13B2CB06" w:rsidR="008B3872" w:rsidRPr="0037255B" w:rsidRDefault="008B3872" w:rsidP="00C872F4">
            <w:pPr>
              <w:rPr>
                <w:lang w:val="en-GB"/>
              </w:rPr>
            </w:pPr>
            <w:r>
              <w:rPr>
                <w:lang w:val="en-GB"/>
              </w:rPr>
              <w:t xml:space="preserve">   </w:t>
            </w:r>
            <w:r w:rsidRPr="008B3872">
              <w:rPr>
                <w:lang w:val="en-GB"/>
              </w:rPr>
              <w:t xml:space="preserve">evaluator and researcher  </w:t>
            </w:r>
          </w:p>
        </w:tc>
        <w:tc>
          <w:tcPr>
            <w:tcW w:w="3600" w:type="dxa"/>
            <w:vAlign w:val="center"/>
          </w:tcPr>
          <w:p w14:paraId="70702043" w14:textId="1399A192" w:rsidR="00C872F4" w:rsidRPr="0037255B" w:rsidRDefault="00DB3379" w:rsidP="00C872F4">
            <w:pPr>
              <w:pStyle w:val="ListParagraph"/>
              <w:numPr>
                <w:ilvl w:val="0"/>
                <w:numId w:val="6"/>
              </w:numPr>
              <w:rPr>
                <w:lang w:val="en-GB"/>
              </w:rPr>
            </w:pPr>
            <w:r>
              <w:rPr>
                <w:lang w:val="en-GB"/>
              </w:rPr>
              <w:t>R</w:t>
            </w:r>
            <w:r w:rsidR="00C872F4" w:rsidRPr="0037255B">
              <w:rPr>
                <w:rFonts w:eastAsiaTheme="minorHAnsi"/>
                <w:lang w:val="en-GB" w:eastAsia="en-US"/>
              </w:rPr>
              <w:t>ole of the</w:t>
            </w:r>
            <w:r w:rsidR="00C872F4" w:rsidRPr="0037255B">
              <w:rPr>
                <w:lang w:val="en-GB"/>
              </w:rPr>
              <w:t xml:space="preserve"> </w:t>
            </w:r>
            <w:r w:rsidR="00C872F4" w:rsidRPr="0037255B">
              <w:rPr>
                <w:rFonts w:eastAsiaTheme="minorHAnsi"/>
                <w:lang w:val="en-GB" w:eastAsia="en-US"/>
              </w:rPr>
              <w:t>evaluator</w:t>
            </w:r>
            <w:r w:rsidR="00C872F4" w:rsidRPr="0037255B">
              <w:rPr>
                <w:lang w:val="en-GB"/>
              </w:rPr>
              <w:t xml:space="preserve"> </w:t>
            </w:r>
            <w:r w:rsidR="00C872F4" w:rsidRPr="0037255B">
              <w:rPr>
                <w:rFonts w:eastAsia="SimSun"/>
                <w:lang w:val="en-GB"/>
              </w:rPr>
              <w:t>within the evaluation process</w:t>
            </w:r>
          </w:p>
          <w:p w14:paraId="4AE3EDA6" w14:textId="2C5D5EB9" w:rsidR="00C872F4" w:rsidRPr="0037255B" w:rsidRDefault="00DB3379" w:rsidP="00C872F4">
            <w:pPr>
              <w:pStyle w:val="ListParagraph"/>
              <w:numPr>
                <w:ilvl w:val="0"/>
                <w:numId w:val="6"/>
              </w:numPr>
              <w:rPr>
                <w:lang w:val="en-GB"/>
              </w:rPr>
            </w:pPr>
            <w:r>
              <w:rPr>
                <w:lang w:val="en-GB"/>
              </w:rPr>
              <w:t>E</w:t>
            </w:r>
            <w:r w:rsidR="00C872F4" w:rsidRPr="0037255B">
              <w:rPr>
                <w:lang w:val="en-GB"/>
              </w:rPr>
              <w:t xml:space="preserve">valuator’s responsibility in the different stages of an evaluation. </w:t>
            </w:r>
          </w:p>
          <w:p w14:paraId="3B20AF2B" w14:textId="7491679E" w:rsidR="00C872F4" w:rsidRPr="0037255B" w:rsidRDefault="00DB3379" w:rsidP="00C872F4">
            <w:pPr>
              <w:pStyle w:val="ListParagraph"/>
              <w:numPr>
                <w:ilvl w:val="0"/>
                <w:numId w:val="6"/>
              </w:numPr>
              <w:rPr>
                <w:lang w:val="en-GB"/>
              </w:rPr>
            </w:pPr>
            <w:r>
              <w:rPr>
                <w:lang w:val="en-GB"/>
              </w:rPr>
              <w:t>D</w:t>
            </w:r>
            <w:r w:rsidR="00C872F4" w:rsidRPr="0037255B">
              <w:rPr>
                <w:lang w:val="en-GB"/>
              </w:rPr>
              <w:t xml:space="preserve">ifferences between an evaluator and researcher  </w:t>
            </w:r>
          </w:p>
        </w:tc>
        <w:tc>
          <w:tcPr>
            <w:tcW w:w="1260" w:type="dxa"/>
            <w:vAlign w:val="center"/>
          </w:tcPr>
          <w:p w14:paraId="6FECE414" w14:textId="5F75980B" w:rsidR="00C872F4" w:rsidRPr="0037255B" w:rsidRDefault="00F07A4E" w:rsidP="00C872F4">
            <w:pPr>
              <w:jc w:val="center"/>
              <w:rPr>
                <w:lang w:val="en-GB"/>
              </w:rPr>
            </w:pPr>
            <w:r>
              <w:rPr>
                <w:lang w:val="en-GB"/>
              </w:rPr>
              <w:t>1</w:t>
            </w:r>
          </w:p>
        </w:tc>
        <w:tc>
          <w:tcPr>
            <w:tcW w:w="1530" w:type="dxa"/>
            <w:vAlign w:val="center"/>
          </w:tcPr>
          <w:p w14:paraId="6DF6BCD6" w14:textId="3693419F" w:rsidR="00C872F4" w:rsidRPr="0037255B" w:rsidRDefault="00C872F4" w:rsidP="00C872F4">
            <w:pPr>
              <w:jc w:val="center"/>
              <w:rPr>
                <w:lang w:val="en-GB"/>
              </w:rPr>
            </w:pPr>
            <w:r w:rsidRPr="0037255B">
              <w:rPr>
                <w:lang w:val="en-GB"/>
              </w:rPr>
              <w:t xml:space="preserve">Lecture </w:t>
            </w:r>
          </w:p>
        </w:tc>
        <w:tc>
          <w:tcPr>
            <w:tcW w:w="1530" w:type="dxa"/>
            <w:vAlign w:val="center"/>
          </w:tcPr>
          <w:p w14:paraId="2DB75B66" w14:textId="2830BCFC" w:rsidR="00C872F4" w:rsidRPr="0037255B" w:rsidRDefault="00C872F4" w:rsidP="004A18F7">
            <w:pPr>
              <w:rPr>
                <w:lang w:val="en-GB"/>
              </w:rPr>
            </w:pPr>
            <w:r w:rsidRPr="0037255B">
              <w:rPr>
                <w:lang w:val="en-GB"/>
              </w:rPr>
              <w:t>Assignments</w:t>
            </w:r>
          </w:p>
        </w:tc>
      </w:tr>
      <w:tr w:rsidR="00C872F4" w:rsidRPr="0037255B" w14:paraId="32C3FD75" w14:textId="77777777" w:rsidTr="008C41F3">
        <w:trPr>
          <w:trHeight w:val="888"/>
        </w:trPr>
        <w:tc>
          <w:tcPr>
            <w:tcW w:w="1795" w:type="dxa"/>
            <w:vAlign w:val="center"/>
          </w:tcPr>
          <w:p w14:paraId="6B7C316A" w14:textId="11B22177" w:rsidR="00C872F4" w:rsidRPr="0037255B" w:rsidRDefault="00DB3379" w:rsidP="00C872F4">
            <w:pPr>
              <w:rPr>
                <w:lang w:val="en-GB"/>
              </w:rPr>
            </w:pPr>
            <w:r>
              <w:rPr>
                <w:lang w:val="en-GB"/>
              </w:rPr>
              <w:t xml:space="preserve">11. </w:t>
            </w:r>
            <w:r w:rsidR="00C872F4" w:rsidRPr="0037255B">
              <w:rPr>
                <w:lang w:val="en-GB"/>
              </w:rPr>
              <w:t>How to implement evaluation in a Sri Lankan context in relation to health and social care</w:t>
            </w:r>
          </w:p>
        </w:tc>
        <w:tc>
          <w:tcPr>
            <w:tcW w:w="3870" w:type="dxa"/>
            <w:vAlign w:val="center"/>
          </w:tcPr>
          <w:p w14:paraId="619BBE69" w14:textId="77777777" w:rsidR="004B1966" w:rsidRDefault="004B1966" w:rsidP="00C872F4">
            <w:pPr>
              <w:ind w:left="24"/>
              <w:rPr>
                <w:lang w:val="en-GB"/>
              </w:rPr>
            </w:pPr>
            <w:r>
              <w:rPr>
                <w:lang w:val="en-GB"/>
              </w:rPr>
              <w:t xml:space="preserve">- </w:t>
            </w:r>
            <w:r w:rsidR="00C872F4" w:rsidRPr="0037255B">
              <w:rPr>
                <w:lang w:val="en-GB"/>
              </w:rPr>
              <w:t>design an evaluation in a Sri</w:t>
            </w:r>
          </w:p>
          <w:p w14:paraId="4CFB6DA1" w14:textId="77777777" w:rsidR="004B1966" w:rsidRDefault="004B1966" w:rsidP="00C872F4">
            <w:pPr>
              <w:ind w:left="24"/>
              <w:rPr>
                <w:lang w:val="en-GB"/>
              </w:rPr>
            </w:pPr>
            <w:r>
              <w:rPr>
                <w:lang w:val="en-GB"/>
              </w:rPr>
              <w:t xml:space="preserve"> </w:t>
            </w:r>
            <w:r w:rsidR="00C872F4" w:rsidRPr="0037255B">
              <w:rPr>
                <w:lang w:val="en-GB"/>
              </w:rPr>
              <w:t xml:space="preserve"> Lankan context in relation to health</w:t>
            </w:r>
          </w:p>
          <w:p w14:paraId="1680A1A0" w14:textId="64A991AD" w:rsidR="00C872F4" w:rsidRPr="0037255B" w:rsidRDefault="004B1966" w:rsidP="00C872F4">
            <w:pPr>
              <w:ind w:left="24"/>
              <w:rPr>
                <w:lang w:val="en-GB"/>
              </w:rPr>
            </w:pPr>
            <w:r>
              <w:rPr>
                <w:lang w:val="en-GB"/>
              </w:rPr>
              <w:t xml:space="preserve"> </w:t>
            </w:r>
            <w:r w:rsidR="00C872F4" w:rsidRPr="0037255B">
              <w:rPr>
                <w:lang w:val="en-GB"/>
              </w:rPr>
              <w:t xml:space="preserve"> and social care</w:t>
            </w:r>
          </w:p>
        </w:tc>
        <w:tc>
          <w:tcPr>
            <w:tcW w:w="3600" w:type="dxa"/>
            <w:vAlign w:val="center"/>
          </w:tcPr>
          <w:p w14:paraId="31C0D1F8" w14:textId="33C600A1" w:rsidR="00C872F4" w:rsidRPr="0037255B" w:rsidRDefault="004B1966" w:rsidP="00C872F4">
            <w:pPr>
              <w:pStyle w:val="ListParagraph"/>
              <w:numPr>
                <w:ilvl w:val="0"/>
                <w:numId w:val="6"/>
              </w:numPr>
              <w:rPr>
                <w:lang w:val="en-GB"/>
              </w:rPr>
            </w:pPr>
            <w:r w:rsidRPr="0037255B">
              <w:rPr>
                <w:lang w:val="en-GB"/>
              </w:rPr>
              <w:t>P</w:t>
            </w:r>
            <w:r w:rsidR="00C872F4" w:rsidRPr="0037255B">
              <w:rPr>
                <w:lang w:val="en-GB"/>
              </w:rPr>
              <w:t xml:space="preserve">otential barriers </w:t>
            </w:r>
            <w:r w:rsidR="00DB3379">
              <w:rPr>
                <w:lang w:val="en-GB"/>
              </w:rPr>
              <w:t>in evaluation</w:t>
            </w:r>
          </w:p>
          <w:p w14:paraId="20E705A0" w14:textId="77777777" w:rsidR="00C872F4" w:rsidRPr="0037255B" w:rsidRDefault="00C872F4" w:rsidP="00C872F4">
            <w:pPr>
              <w:pStyle w:val="ListParagraph"/>
              <w:numPr>
                <w:ilvl w:val="0"/>
                <w:numId w:val="6"/>
              </w:numPr>
              <w:rPr>
                <w:lang w:val="en-GB"/>
              </w:rPr>
            </w:pPr>
            <w:r w:rsidRPr="0037255B">
              <w:rPr>
                <w:lang w:val="en-GB"/>
              </w:rPr>
              <w:t xml:space="preserve">Identify </w:t>
            </w:r>
            <w:proofErr w:type="gramStart"/>
            <w:r w:rsidRPr="0037255B">
              <w:rPr>
                <w:lang w:val="en-GB"/>
              </w:rPr>
              <w:t>stakeholders</w:t>
            </w:r>
            <w:proofErr w:type="gramEnd"/>
          </w:p>
          <w:p w14:paraId="5FC5432D" w14:textId="2A4B369C" w:rsidR="00C872F4" w:rsidRPr="0037255B" w:rsidRDefault="00C872F4" w:rsidP="00C872F4">
            <w:pPr>
              <w:pStyle w:val="ListParagraph"/>
              <w:numPr>
                <w:ilvl w:val="0"/>
                <w:numId w:val="6"/>
              </w:numPr>
              <w:rPr>
                <w:lang w:val="en-GB"/>
              </w:rPr>
            </w:pPr>
            <w:r w:rsidRPr="0037255B">
              <w:rPr>
                <w:lang w:val="en-GB"/>
              </w:rPr>
              <w:t>Construct an evaluation design</w:t>
            </w:r>
          </w:p>
        </w:tc>
        <w:tc>
          <w:tcPr>
            <w:tcW w:w="1260" w:type="dxa"/>
            <w:vAlign w:val="center"/>
          </w:tcPr>
          <w:p w14:paraId="2DAEFD33" w14:textId="0E9C7372" w:rsidR="00C872F4" w:rsidRPr="0037255B" w:rsidRDefault="00A00B18" w:rsidP="00C872F4">
            <w:pPr>
              <w:jc w:val="center"/>
              <w:rPr>
                <w:lang w:val="en-GB"/>
              </w:rPr>
            </w:pPr>
            <w:r>
              <w:rPr>
                <w:lang w:val="en-GB"/>
              </w:rPr>
              <w:t>3</w:t>
            </w:r>
          </w:p>
        </w:tc>
        <w:tc>
          <w:tcPr>
            <w:tcW w:w="1530" w:type="dxa"/>
            <w:vAlign w:val="center"/>
          </w:tcPr>
          <w:p w14:paraId="2D345DED" w14:textId="7432C429" w:rsidR="00C872F4" w:rsidRPr="0037255B" w:rsidRDefault="00741C67" w:rsidP="00C872F4">
            <w:pPr>
              <w:jc w:val="center"/>
              <w:rPr>
                <w:lang w:val="en-GB"/>
              </w:rPr>
            </w:pPr>
            <w:r w:rsidRPr="00741C67">
              <w:rPr>
                <w:lang w:val="en-GB"/>
              </w:rPr>
              <w:t>Practical</w:t>
            </w:r>
          </w:p>
        </w:tc>
        <w:tc>
          <w:tcPr>
            <w:tcW w:w="1530" w:type="dxa"/>
            <w:vAlign w:val="center"/>
          </w:tcPr>
          <w:p w14:paraId="4D04231D" w14:textId="5ADE6896" w:rsidR="00C872F4" w:rsidRPr="0037255B" w:rsidRDefault="00DB3379" w:rsidP="00C872F4">
            <w:pPr>
              <w:jc w:val="center"/>
              <w:rPr>
                <w:lang w:val="en-GB"/>
              </w:rPr>
            </w:pPr>
            <w:r>
              <w:rPr>
                <w:lang w:val="en-GB"/>
              </w:rPr>
              <w:t>VIVA</w:t>
            </w:r>
          </w:p>
        </w:tc>
      </w:tr>
    </w:tbl>
    <w:p w14:paraId="0A7E4C3B" w14:textId="77777777" w:rsidR="00DB7071" w:rsidRPr="0037255B" w:rsidRDefault="00DB7071">
      <w:pPr>
        <w:rPr>
          <w:b/>
          <w:bCs/>
          <w:lang w:val="en-GB"/>
        </w:rPr>
      </w:pPr>
    </w:p>
    <w:p w14:paraId="2A3F294F" w14:textId="77777777" w:rsidR="00DB7071" w:rsidRPr="0037255B" w:rsidRDefault="00DB7071">
      <w:pPr>
        <w:rPr>
          <w:b/>
          <w:bCs/>
          <w:lang w:val="en-GB"/>
        </w:rPr>
      </w:pPr>
    </w:p>
    <w:p w14:paraId="5420862D" w14:textId="77777777" w:rsidR="00DB7071" w:rsidRPr="0037255B" w:rsidRDefault="00DB7071">
      <w:pPr>
        <w:rPr>
          <w:b/>
          <w:bCs/>
          <w:lang w:val="en-GB"/>
        </w:rPr>
      </w:pPr>
    </w:p>
    <w:p w14:paraId="7EC85B50" w14:textId="77777777" w:rsidR="00DB7071" w:rsidRPr="0037255B" w:rsidRDefault="00DB7071">
      <w:pPr>
        <w:rPr>
          <w:b/>
          <w:bCs/>
          <w:lang w:val="en-GB"/>
        </w:rPr>
      </w:pPr>
    </w:p>
    <w:p w14:paraId="67640CA3" w14:textId="77777777" w:rsidR="00DB7071" w:rsidRPr="0037255B" w:rsidRDefault="00DB7071">
      <w:pPr>
        <w:rPr>
          <w:b/>
          <w:bCs/>
          <w:lang w:val="en-GB"/>
        </w:rPr>
      </w:pPr>
    </w:p>
    <w:p w14:paraId="0445BDBB" w14:textId="77777777" w:rsidR="00DB7071" w:rsidRPr="0037255B" w:rsidRDefault="00DB7071">
      <w:pPr>
        <w:rPr>
          <w:b/>
          <w:bCs/>
          <w:lang w:val="en-GB"/>
        </w:rPr>
      </w:pPr>
    </w:p>
    <w:p w14:paraId="7595E30F" w14:textId="77777777" w:rsidR="00DB7071" w:rsidRPr="0037255B" w:rsidRDefault="00DB7071">
      <w:pPr>
        <w:rPr>
          <w:b/>
          <w:bCs/>
          <w:lang w:val="en-GB"/>
        </w:rPr>
      </w:pPr>
    </w:p>
    <w:sectPr w:rsidR="00DB7071" w:rsidRPr="003725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915F" w14:textId="77777777" w:rsidR="00263C75" w:rsidRDefault="00263C75">
      <w:r>
        <w:separator/>
      </w:r>
    </w:p>
  </w:endnote>
  <w:endnote w:type="continuationSeparator" w:id="0">
    <w:p w14:paraId="259C8079" w14:textId="77777777" w:rsidR="00263C75" w:rsidRDefault="0026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6BCA" w14:textId="77777777" w:rsidR="00263C75" w:rsidRDefault="00263C75">
      <w:r>
        <w:separator/>
      </w:r>
    </w:p>
  </w:footnote>
  <w:footnote w:type="continuationSeparator" w:id="0">
    <w:p w14:paraId="7E52528B" w14:textId="77777777" w:rsidR="00263C75" w:rsidRDefault="00263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E40"/>
    <w:multiLevelType w:val="multilevel"/>
    <w:tmpl w:val="47FE573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487631"/>
    <w:multiLevelType w:val="hybridMultilevel"/>
    <w:tmpl w:val="8AE61A9C"/>
    <w:lvl w:ilvl="0" w:tplc="CBAC0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D1427"/>
    <w:multiLevelType w:val="hybridMultilevel"/>
    <w:tmpl w:val="759EC75E"/>
    <w:lvl w:ilvl="0" w:tplc="2CE818F2">
      <w:start w:val="1"/>
      <w:numFmt w:val="bullet"/>
      <w:lvlText w:val="-"/>
      <w:lvlJc w:val="left"/>
      <w:pPr>
        <w:ind w:left="378" w:hanging="360"/>
      </w:pPr>
      <w:rPr>
        <w:rFonts w:ascii="Times New Roman" w:eastAsiaTheme="minorHAnsi" w:hAnsi="Times New Roman" w:cs="Times New Roman"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3" w15:restartNumberingAfterBreak="0">
    <w:nsid w:val="2A7A443A"/>
    <w:multiLevelType w:val="hybridMultilevel"/>
    <w:tmpl w:val="0090FDF6"/>
    <w:lvl w:ilvl="0" w:tplc="1CA41B42">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4" w15:restartNumberingAfterBreak="0">
    <w:nsid w:val="2DF011CD"/>
    <w:multiLevelType w:val="hybridMultilevel"/>
    <w:tmpl w:val="495A817A"/>
    <w:lvl w:ilvl="0" w:tplc="2CE818F2">
      <w:start w:val="1"/>
      <w:numFmt w:val="bullet"/>
      <w:lvlText w:val="-"/>
      <w:lvlJc w:val="left"/>
      <w:pPr>
        <w:ind w:left="744" w:hanging="360"/>
      </w:pPr>
      <w:rPr>
        <w:rFonts w:ascii="Times New Roman" w:eastAsiaTheme="minorHAnsi" w:hAnsi="Times New Roman"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5" w15:restartNumberingAfterBreak="0">
    <w:nsid w:val="2FB32692"/>
    <w:multiLevelType w:val="hybridMultilevel"/>
    <w:tmpl w:val="DF5EB462"/>
    <w:lvl w:ilvl="0" w:tplc="2CE818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11D61"/>
    <w:multiLevelType w:val="hybridMultilevel"/>
    <w:tmpl w:val="78DAA51A"/>
    <w:lvl w:ilvl="0" w:tplc="D30888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273DB"/>
    <w:multiLevelType w:val="multilevel"/>
    <w:tmpl w:val="3612B5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52046F"/>
    <w:multiLevelType w:val="hybridMultilevel"/>
    <w:tmpl w:val="1AACA04A"/>
    <w:lvl w:ilvl="0" w:tplc="7FC2C1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A5393B"/>
    <w:multiLevelType w:val="multilevel"/>
    <w:tmpl w:val="47FE573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8D253DA"/>
    <w:multiLevelType w:val="multilevel"/>
    <w:tmpl w:val="47FE573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6483311">
    <w:abstractNumId w:val="10"/>
  </w:num>
  <w:num w:numId="2" w16cid:durableId="2130271167">
    <w:abstractNumId w:val="0"/>
  </w:num>
  <w:num w:numId="3" w16cid:durableId="1436637938">
    <w:abstractNumId w:val="8"/>
  </w:num>
  <w:num w:numId="4" w16cid:durableId="1910456544">
    <w:abstractNumId w:val="3"/>
  </w:num>
  <w:num w:numId="5" w16cid:durableId="1590113384">
    <w:abstractNumId w:val="9"/>
  </w:num>
  <w:num w:numId="6" w16cid:durableId="1067189401">
    <w:abstractNumId w:val="2"/>
  </w:num>
  <w:num w:numId="7" w16cid:durableId="1471095810">
    <w:abstractNumId w:val="7"/>
  </w:num>
  <w:num w:numId="8" w16cid:durableId="741173626">
    <w:abstractNumId w:val="5"/>
  </w:num>
  <w:num w:numId="9" w16cid:durableId="1998143661">
    <w:abstractNumId w:val="1"/>
  </w:num>
  <w:num w:numId="10" w16cid:durableId="589119574">
    <w:abstractNumId w:val="6"/>
  </w:num>
  <w:num w:numId="11" w16cid:durableId="1340892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c3szQ3MLE0sDBQ0lEKTi0uzszPAymwrAUAT/NaciwAAAA="/>
  </w:docVars>
  <w:rsids>
    <w:rsidRoot w:val="003F3C25"/>
    <w:rsid w:val="0000489B"/>
    <w:rsid w:val="00007856"/>
    <w:rsid w:val="00022072"/>
    <w:rsid w:val="00025CD1"/>
    <w:rsid w:val="00095239"/>
    <w:rsid w:val="00097735"/>
    <w:rsid w:val="000A1EAF"/>
    <w:rsid w:val="000A656B"/>
    <w:rsid w:val="000C02C8"/>
    <w:rsid w:val="000C1D1F"/>
    <w:rsid w:val="000C2506"/>
    <w:rsid w:val="000D1711"/>
    <w:rsid w:val="000E14F0"/>
    <w:rsid w:val="000F0FEB"/>
    <w:rsid w:val="001034B5"/>
    <w:rsid w:val="001052B5"/>
    <w:rsid w:val="00107E23"/>
    <w:rsid w:val="001302E0"/>
    <w:rsid w:val="00134A33"/>
    <w:rsid w:val="001A054D"/>
    <w:rsid w:val="001B5D63"/>
    <w:rsid w:val="001E64D9"/>
    <w:rsid w:val="001F5042"/>
    <w:rsid w:val="001F656C"/>
    <w:rsid w:val="0022138A"/>
    <w:rsid w:val="00221ABE"/>
    <w:rsid w:val="00234741"/>
    <w:rsid w:val="002432B1"/>
    <w:rsid w:val="00244568"/>
    <w:rsid w:val="00263C75"/>
    <w:rsid w:val="002B1271"/>
    <w:rsid w:val="002B14C0"/>
    <w:rsid w:val="0030083C"/>
    <w:rsid w:val="003054F1"/>
    <w:rsid w:val="00315E26"/>
    <w:rsid w:val="00331008"/>
    <w:rsid w:val="00336603"/>
    <w:rsid w:val="00341A2E"/>
    <w:rsid w:val="00364305"/>
    <w:rsid w:val="0037255B"/>
    <w:rsid w:val="0039336A"/>
    <w:rsid w:val="003B1A08"/>
    <w:rsid w:val="003D2E85"/>
    <w:rsid w:val="003E2F1B"/>
    <w:rsid w:val="003F3C25"/>
    <w:rsid w:val="003F4CCE"/>
    <w:rsid w:val="004066B3"/>
    <w:rsid w:val="00406A92"/>
    <w:rsid w:val="00432772"/>
    <w:rsid w:val="0043381B"/>
    <w:rsid w:val="004365ED"/>
    <w:rsid w:val="00454E5F"/>
    <w:rsid w:val="004631DE"/>
    <w:rsid w:val="00471634"/>
    <w:rsid w:val="00477AA9"/>
    <w:rsid w:val="004A18F7"/>
    <w:rsid w:val="004B1966"/>
    <w:rsid w:val="004B1AD8"/>
    <w:rsid w:val="004C6E52"/>
    <w:rsid w:val="004C6E62"/>
    <w:rsid w:val="004D467A"/>
    <w:rsid w:val="004D6ADD"/>
    <w:rsid w:val="00501F2B"/>
    <w:rsid w:val="00513A68"/>
    <w:rsid w:val="00522AF1"/>
    <w:rsid w:val="00531A4B"/>
    <w:rsid w:val="00537128"/>
    <w:rsid w:val="0054647B"/>
    <w:rsid w:val="005803F8"/>
    <w:rsid w:val="005B3FE2"/>
    <w:rsid w:val="005F6A6C"/>
    <w:rsid w:val="005F6FAF"/>
    <w:rsid w:val="00622738"/>
    <w:rsid w:val="0062597C"/>
    <w:rsid w:val="006331C0"/>
    <w:rsid w:val="0065533A"/>
    <w:rsid w:val="00655CDF"/>
    <w:rsid w:val="00661FB2"/>
    <w:rsid w:val="00686086"/>
    <w:rsid w:val="006A138C"/>
    <w:rsid w:val="006A239B"/>
    <w:rsid w:val="006C3FA2"/>
    <w:rsid w:val="006C576C"/>
    <w:rsid w:val="006D5D92"/>
    <w:rsid w:val="006D69AC"/>
    <w:rsid w:val="006D70C0"/>
    <w:rsid w:val="006F27B4"/>
    <w:rsid w:val="0070465F"/>
    <w:rsid w:val="00734940"/>
    <w:rsid w:val="00741C67"/>
    <w:rsid w:val="00742260"/>
    <w:rsid w:val="007627EF"/>
    <w:rsid w:val="00775171"/>
    <w:rsid w:val="00783EB1"/>
    <w:rsid w:val="007B42B3"/>
    <w:rsid w:val="007C4E07"/>
    <w:rsid w:val="007C5507"/>
    <w:rsid w:val="007D3101"/>
    <w:rsid w:val="007D5443"/>
    <w:rsid w:val="007F59B3"/>
    <w:rsid w:val="00810276"/>
    <w:rsid w:val="008266D4"/>
    <w:rsid w:val="00857651"/>
    <w:rsid w:val="00860D5A"/>
    <w:rsid w:val="00887B11"/>
    <w:rsid w:val="008B3872"/>
    <w:rsid w:val="008C0806"/>
    <w:rsid w:val="008C0A00"/>
    <w:rsid w:val="008C41F3"/>
    <w:rsid w:val="00931E7C"/>
    <w:rsid w:val="00936D2D"/>
    <w:rsid w:val="009630CB"/>
    <w:rsid w:val="009C6B89"/>
    <w:rsid w:val="009D27FF"/>
    <w:rsid w:val="00A00B18"/>
    <w:rsid w:val="00A07F1A"/>
    <w:rsid w:val="00A12EFB"/>
    <w:rsid w:val="00A63B3D"/>
    <w:rsid w:val="00A65548"/>
    <w:rsid w:val="00A834C7"/>
    <w:rsid w:val="00AC02E5"/>
    <w:rsid w:val="00AE7F1A"/>
    <w:rsid w:val="00AF093B"/>
    <w:rsid w:val="00AF2B77"/>
    <w:rsid w:val="00B22006"/>
    <w:rsid w:val="00B26D41"/>
    <w:rsid w:val="00B810C6"/>
    <w:rsid w:val="00B879DE"/>
    <w:rsid w:val="00BA1090"/>
    <w:rsid w:val="00BA4D69"/>
    <w:rsid w:val="00BD7263"/>
    <w:rsid w:val="00BF0733"/>
    <w:rsid w:val="00C46307"/>
    <w:rsid w:val="00C73444"/>
    <w:rsid w:val="00C872F4"/>
    <w:rsid w:val="00CA66A4"/>
    <w:rsid w:val="00CD3BA5"/>
    <w:rsid w:val="00CD4F55"/>
    <w:rsid w:val="00D04C7E"/>
    <w:rsid w:val="00D42227"/>
    <w:rsid w:val="00D555D1"/>
    <w:rsid w:val="00D7295E"/>
    <w:rsid w:val="00D750C1"/>
    <w:rsid w:val="00D83EE9"/>
    <w:rsid w:val="00D9534A"/>
    <w:rsid w:val="00DB3379"/>
    <w:rsid w:val="00DB7071"/>
    <w:rsid w:val="00DD60E5"/>
    <w:rsid w:val="00DF312D"/>
    <w:rsid w:val="00E26E75"/>
    <w:rsid w:val="00E86A5C"/>
    <w:rsid w:val="00EA4120"/>
    <w:rsid w:val="00EA42D9"/>
    <w:rsid w:val="00EE2BD1"/>
    <w:rsid w:val="00F07A4E"/>
    <w:rsid w:val="00F571BE"/>
    <w:rsid w:val="00F67F52"/>
    <w:rsid w:val="00F842AB"/>
    <w:rsid w:val="00FA1FE0"/>
    <w:rsid w:val="00FA223F"/>
    <w:rsid w:val="00FB5949"/>
    <w:rsid w:val="395463A5"/>
    <w:rsid w:val="61223500"/>
    <w:rsid w:val="6DDD16E4"/>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7508"/>
  <w15:docId w15:val="{60FF3E0C-6F83-EA4A-B154-DB0F87D5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E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6331C0"/>
    <w:rPr>
      <w:color w:val="0563C1" w:themeColor="hyperlink"/>
      <w:u w:val="single"/>
    </w:rPr>
  </w:style>
  <w:style w:type="character" w:styleId="UnresolvedMention">
    <w:name w:val="Unresolved Mention"/>
    <w:basedOn w:val="DefaultParagraphFont"/>
    <w:uiPriority w:val="99"/>
    <w:semiHidden/>
    <w:unhideWhenUsed/>
    <w:rsid w:val="006331C0"/>
    <w:rPr>
      <w:color w:val="605E5C"/>
      <w:shd w:val="clear" w:color="auto" w:fill="E1DFDD"/>
    </w:rPr>
  </w:style>
  <w:style w:type="character" w:styleId="FollowedHyperlink">
    <w:name w:val="FollowedHyperlink"/>
    <w:basedOn w:val="DefaultParagraphFont"/>
    <w:uiPriority w:val="99"/>
    <w:semiHidden/>
    <w:unhideWhenUsed/>
    <w:rsid w:val="00134A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766936">
      <w:bodyDiv w:val="1"/>
      <w:marLeft w:val="0"/>
      <w:marRight w:val="0"/>
      <w:marTop w:val="0"/>
      <w:marBottom w:val="0"/>
      <w:divBdr>
        <w:top w:val="none" w:sz="0" w:space="0" w:color="auto"/>
        <w:left w:val="none" w:sz="0" w:space="0" w:color="auto"/>
        <w:bottom w:val="none" w:sz="0" w:space="0" w:color="auto"/>
        <w:right w:val="none" w:sz="0" w:space="0" w:color="auto"/>
      </w:divBdr>
    </w:div>
    <w:div w:id="1515801577">
      <w:bodyDiv w:val="1"/>
      <w:marLeft w:val="0"/>
      <w:marRight w:val="0"/>
      <w:marTop w:val="0"/>
      <w:marBottom w:val="0"/>
      <w:divBdr>
        <w:top w:val="none" w:sz="0" w:space="0" w:color="auto"/>
        <w:left w:val="none" w:sz="0" w:space="0" w:color="auto"/>
        <w:bottom w:val="none" w:sz="0" w:space="0" w:color="auto"/>
        <w:right w:val="none" w:sz="0" w:space="0" w:color="auto"/>
      </w:divBdr>
    </w:div>
    <w:div w:id="1771513120">
      <w:bodyDiv w:val="1"/>
      <w:marLeft w:val="0"/>
      <w:marRight w:val="0"/>
      <w:marTop w:val="0"/>
      <w:marBottom w:val="0"/>
      <w:divBdr>
        <w:top w:val="none" w:sz="0" w:space="0" w:color="auto"/>
        <w:left w:val="none" w:sz="0" w:space="0" w:color="auto"/>
        <w:bottom w:val="none" w:sz="0" w:space="0" w:color="auto"/>
        <w:right w:val="none" w:sz="0" w:space="0" w:color="auto"/>
      </w:divBdr>
      <w:divsChild>
        <w:div w:id="1337612524">
          <w:marLeft w:val="0"/>
          <w:marRight w:val="0"/>
          <w:marTop w:val="0"/>
          <w:marBottom w:val="0"/>
          <w:divBdr>
            <w:top w:val="none" w:sz="0" w:space="0" w:color="auto"/>
            <w:left w:val="none" w:sz="0" w:space="0" w:color="auto"/>
            <w:bottom w:val="none" w:sz="0" w:space="0" w:color="auto"/>
            <w:right w:val="none" w:sz="0" w:space="0" w:color="auto"/>
          </w:divBdr>
          <w:divsChild>
            <w:div w:id="2112583570">
              <w:marLeft w:val="0"/>
              <w:marRight w:val="0"/>
              <w:marTop w:val="0"/>
              <w:marBottom w:val="0"/>
              <w:divBdr>
                <w:top w:val="none" w:sz="0" w:space="0" w:color="auto"/>
                <w:left w:val="none" w:sz="0" w:space="0" w:color="auto"/>
                <w:bottom w:val="none" w:sz="0" w:space="0" w:color="auto"/>
                <w:right w:val="none" w:sz="0" w:space="0" w:color="auto"/>
              </w:divBdr>
              <w:divsChild>
                <w:div w:id="1523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8785">
      <w:bodyDiv w:val="1"/>
      <w:marLeft w:val="0"/>
      <w:marRight w:val="0"/>
      <w:marTop w:val="0"/>
      <w:marBottom w:val="0"/>
      <w:divBdr>
        <w:top w:val="none" w:sz="0" w:space="0" w:color="auto"/>
        <w:left w:val="none" w:sz="0" w:space="0" w:color="auto"/>
        <w:bottom w:val="none" w:sz="0" w:space="0" w:color="auto"/>
        <w:right w:val="none" w:sz="0" w:space="0" w:color="auto"/>
      </w:divBdr>
      <w:divsChild>
        <w:div w:id="1371883960">
          <w:marLeft w:val="0"/>
          <w:marRight w:val="0"/>
          <w:marTop w:val="0"/>
          <w:marBottom w:val="0"/>
          <w:divBdr>
            <w:top w:val="none" w:sz="0" w:space="0" w:color="auto"/>
            <w:left w:val="none" w:sz="0" w:space="0" w:color="auto"/>
            <w:bottom w:val="none" w:sz="0" w:space="0" w:color="auto"/>
            <w:right w:val="none" w:sz="0" w:space="0" w:color="auto"/>
          </w:divBdr>
          <w:divsChild>
            <w:div w:id="986276406">
              <w:marLeft w:val="0"/>
              <w:marRight w:val="0"/>
              <w:marTop w:val="0"/>
              <w:marBottom w:val="0"/>
              <w:divBdr>
                <w:top w:val="none" w:sz="0" w:space="0" w:color="auto"/>
                <w:left w:val="none" w:sz="0" w:space="0" w:color="auto"/>
                <w:bottom w:val="none" w:sz="0" w:space="0" w:color="auto"/>
                <w:right w:val="none" w:sz="0" w:space="0" w:color="auto"/>
              </w:divBdr>
            </w:div>
          </w:divsChild>
        </w:div>
        <w:div w:id="309484455">
          <w:marLeft w:val="0"/>
          <w:marRight w:val="0"/>
          <w:marTop w:val="0"/>
          <w:marBottom w:val="0"/>
          <w:divBdr>
            <w:top w:val="none" w:sz="0" w:space="0" w:color="auto"/>
            <w:left w:val="none" w:sz="0" w:space="0" w:color="auto"/>
            <w:bottom w:val="none" w:sz="0" w:space="0" w:color="auto"/>
            <w:right w:val="none" w:sz="0" w:space="0" w:color="auto"/>
          </w:divBdr>
          <w:divsChild>
            <w:div w:id="8595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3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mplementationscience.biomedcentral.com/track/pdf/10.1186/1748-5908-4-50.pdf" TargetMode="External"/><Relationship Id="rId18" Type="http://schemas.openxmlformats.org/officeDocument/2006/relationships/hyperlink" Target="https://pubmed.ncbi.nlm.nih.gov/153555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plementationscience.biomedcentral.com/track/pdf/10.1186/s13012-015-0242-0.pdf" TargetMode="External"/><Relationship Id="rId17" Type="http://schemas.openxmlformats.org/officeDocument/2006/relationships/hyperlink" Target="https://rdinetwork.org.au/wp-content/uploads/2021/08/Updated-Aug-2021_ACFID-RDI-Network-Ethical-Principles_Accessible.pdf" TargetMode="External"/><Relationship Id="rId2" Type="http://schemas.openxmlformats.org/officeDocument/2006/relationships/numbering" Target="numbering.xml"/><Relationship Id="rId16" Type="http://schemas.openxmlformats.org/officeDocument/2006/relationships/hyperlink" Target="https://pdfslide.net/documents/evaluation-ethics-politics-standards-and-guiding.html?page=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innovation.nu/uploads/English/HI3%20Theoretical%20report%20Final.pdf" TargetMode="External"/><Relationship Id="rId5" Type="http://schemas.openxmlformats.org/officeDocument/2006/relationships/webSettings" Target="webSettings.xml"/><Relationship Id="rId15" Type="http://schemas.openxmlformats.org/officeDocument/2006/relationships/hyperlink" Target="https://rdinetwork.org.au/wp-content/uploads/2021/08/Updated-Aug-2021_ACFID-RDI-Network-Ethical-Principles_Accessible.pdf" TargetMode="External"/><Relationship Id="rId10" Type="http://schemas.openxmlformats.org/officeDocument/2006/relationships/hyperlink" Target="https://assets.publishing.service.gov.uk/government/uploads/system/uploads/attachment_data/file/879438/HMT_Magenta_Book.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ecd.org/derec/sweden/35141712.pdf" TargetMode="External"/><Relationship Id="rId14" Type="http://schemas.openxmlformats.org/officeDocument/2006/relationships/hyperlink" Target="https://www.betterevaluation.org/sites/default/files/LogicModelGuidepdf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BF460-0D8B-4082-AFB9-01ED1E19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7</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Martin Jens Persson</cp:lastModifiedBy>
  <cp:revision>64</cp:revision>
  <dcterms:created xsi:type="dcterms:W3CDTF">2022-09-05T07:33:00Z</dcterms:created>
  <dcterms:modified xsi:type="dcterms:W3CDTF">2023-11-07T05:35:00Z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B7C6DA7E4D1C4AB3A51D48656E975E1F</vt:lpwstr>
  </property>
  <property fmtid="{D5CDD505-2E9C-101B-9397-08002B2CF9AE}" pid="4" name="MSIP_Label_9144ccec-98ca-4847-b090-103d5c6592f4_Enabled">
    <vt:lpwstr>true</vt:lpwstr>
  </property>
  <property fmtid="{D5CDD505-2E9C-101B-9397-08002B2CF9AE}" pid="5" name="MSIP_Label_9144ccec-98ca-4847-b090-103d5c6592f4_SetDate">
    <vt:lpwstr>2022-06-16T06:54:24Z</vt:lpwstr>
  </property>
  <property fmtid="{D5CDD505-2E9C-101B-9397-08002B2CF9AE}" pid="6" name="MSIP_Label_9144ccec-98ca-4847-b090-103d5c6592f4_Method">
    <vt:lpwstr>Privileged</vt:lpwstr>
  </property>
  <property fmtid="{D5CDD505-2E9C-101B-9397-08002B2CF9AE}" pid="7" name="MSIP_Label_9144ccec-98ca-4847-b090-103d5c6592f4_Name">
    <vt:lpwstr>Information class 1</vt:lpwstr>
  </property>
  <property fmtid="{D5CDD505-2E9C-101B-9397-08002B2CF9AE}" pid="8" name="MSIP_Label_9144ccec-98ca-4847-b090-103d5c6592f4_SiteId">
    <vt:lpwstr>fb665cd7-b4b7-4578-8a42-29ff69176bdf</vt:lpwstr>
  </property>
  <property fmtid="{D5CDD505-2E9C-101B-9397-08002B2CF9AE}" pid="9" name="MSIP_Label_9144ccec-98ca-4847-b090-103d5c6592f4_ActionId">
    <vt:lpwstr>e78fa010-ca46-46aa-806a-bdfbb5b98746</vt:lpwstr>
  </property>
  <property fmtid="{D5CDD505-2E9C-101B-9397-08002B2CF9AE}" pid="10" name="MSIP_Label_9144ccec-98ca-4847-b090-103d5c6592f4_ContentBits">
    <vt:lpwstr>0</vt:lpwstr>
  </property>
  <property fmtid="{D5CDD505-2E9C-101B-9397-08002B2CF9AE}" pid="11" name="GrammarlyDocumentId">
    <vt:lpwstr>a8093cbbe8bb8bb8929783fe42b4df369961507a9f1d197a1c3927efa896d226</vt:lpwstr>
  </property>
</Properties>
</file>